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988D5" w14:textId="77777777" w:rsidR="009A1151" w:rsidRPr="006E7E4F" w:rsidRDefault="009A1151" w:rsidP="002F5F39">
      <w:pPr>
        <w:rPr>
          <w:rFonts w:asciiTheme="majorHAnsi" w:hAnsiTheme="majorHAnsi"/>
          <w:b/>
          <w:sz w:val="40"/>
          <w:szCs w:val="40"/>
        </w:rPr>
      </w:pPr>
      <w:r w:rsidRPr="006E7E4F">
        <w:rPr>
          <w:rFonts w:asciiTheme="majorHAnsi" w:hAnsiTheme="majorHAnsi"/>
          <w:b/>
          <w:sz w:val="40"/>
          <w:szCs w:val="40"/>
        </w:rPr>
        <w:t>Pressemitteilung</w:t>
      </w:r>
    </w:p>
    <w:p w14:paraId="1E3071C3" w14:textId="478623EC" w:rsidR="002B58E5" w:rsidRPr="009B1B68" w:rsidRDefault="008630E9" w:rsidP="00E2409A">
      <w:pPr>
        <w:pStyle w:val="berschrift1"/>
      </w:pPr>
      <w:r>
        <w:t>Gemeinsam kochen, getrennt essen? – neue Wege für Marketing und Sales</w:t>
      </w:r>
    </w:p>
    <w:p w14:paraId="4E63E0D5" w14:textId="511DE21C" w:rsidR="00A84378" w:rsidRPr="008630E9" w:rsidRDefault="009B6EF5" w:rsidP="00E2409A">
      <w:pPr>
        <w:jc w:val="both"/>
        <w:rPr>
          <w:rFonts w:asciiTheme="majorHAnsi" w:hAnsiTheme="majorHAnsi"/>
          <w:sz w:val="28"/>
          <w:szCs w:val="28"/>
        </w:rPr>
      </w:pPr>
      <w:r>
        <w:rPr>
          <w:rFonts w:asciiTheme="majorHAnsi" w:eastAsia="Times New Roman" w:hAnsiTheme="majorHAnsi" w:cs="Arial"/>
          <w:color w:val="333333"/>
          <w:sz w:val="28"/>
          <w:szCs w:val="28"/>
        </w:rPr>
        <w:t>Würzburger B2B-</w:t>
      </w:r>
      <w:r w:rsidR="00466920">
        <w:rPr>
          <w:rFonts w:asciiTheme="majorHAnsi" w:eastAsia="Times New Roman" w:hAnsiTheme="majorHAnsi" w:cs="Arial"/>
          <w:color w:val="333333"/>
          <w:sz w:val="28"/>
          <w:szCs w:val="28"/>
        </w:rPr>
        <w:t>Hotspot</w:t>
      </w:r>
      <w:r>
        <w:rPr>
          <w:rFonts w:asciiTheme="majorHAnsi" w:eastAsia="Times New Roman" w:hAnsiTheme="majorHAnsi" w:cs="Arial"/>
          <w:color w:val="333333"/>
          <w:sz w:val="28"/>
          <w:szCs w:val="28"/>
        </w:rPr>
        <w:t xml:space="preserve">: </w:t>
      </w:r>
      <w:r w:rsidR="008630E9" w:rsidRPr="006D708D">
        <w:rPr>
          <w:rFonts w:asciiTheme="majorHAnsi" w:eastAsia="Times New Roman" w:hAnsiTheme="majorHAnsi" w:cs="Arial"/>
          <w:color w:val="333333"/>
          <w:sz w:val="28"/>
          <w:szCs w:val="28"/>
        </w:rPr>
        <w:t>Fachkongress „Lead Management Summit“ liefert Best Practices für den Mittelstand</w:t>
      </w:r>
    </w:p>
    <w:p w14:paraId="17FBDB64" w14:textId="7A02BD1F" w:rsidR="008630E9" w:rsidRDefault="008630E9" w:rsidP="009B6EF5">
      <w:pPr>
        <w:spacing w:after="120" w:line="259" w:lineRule="auto"/>
        <w:rPr>
          <w:rFonts w:eastAsia="Times New Roman" w:cs="Arial"/>
          <w:color w:val="333333"/>
          <w:sz w:val="22"/>
        </w:rPr>
      </w:pPr>
      <w:r w:rsidRPr="006D708D">
        <w:rPr>
          <w:rFonts w:eastAsia="Times New Roman" w:cs="Arial"/>
          <w:color w:val="333333"/>
          <w:sz w:val="22"/>
        </w:rPr>
        <w:t>Echte B2B</w:t>
      </w:r>
      <w:r w:rsidR="00085C48">
        <w:rPr>
          <w:rFonts w:eastAsia="Times New Roman" w:cs="Arial"/>
          <w:color w:val="333333"/>
          <w:sz w:val="22"/>
        </w:rPr>
        <w:t>-</w:t>
      </w:r>
      <w:r w:rsidRPr="006D708D">
        <w:rPr>
          <w:rFonts w:eastAsia="Times New Roman" w:cs="Arial"/>
          <w:color w:val="333333"/>
          <w:sz w:val="22"/>
        </w:rPr>
        <w:t>Lead</w:t>
      </w:r>
      <w:r w:rsidR="00085C48">
        <w:rPr>
          <w:rFonts w:eastAsia="Times New Roman" w:cs="Arial"/>
          <w:color w:val="333333"/>
          <w:sz w:val="22"/>
        </w:rPr>
        <w:t>-</w:t>
      </w:r>
      <w:r w:rsidRPr="006D708D">
        <w:rPr>
          <w:rFonts w:eastAsia="Times New Roman" w:cs="Arial"/>
          <w:color w:val="333333"/>
          <w:sz w:val="22"/>
        </w:rPr>
        <w:t>Experten sollten sich den 8. und 9. April 2025 vormerken, denn an diesen beiden Tagen treffen sich Marketing- und Vertriebsverantwortliche aus dem ganzen DACH-Raum i</w:t>
      </w:r>
      <w:r w:rsidR="00B213A5">
        <w:rPr>
          <w:rFonts w:eastAsia="Times New Roman" w:cs="Arial"/>
          <w:color w:val="333333"/>
          <w:sz w:val="22"/>
        </w:rPr>
        <w:t xml:space="preserve">m </w:t>
      </w:r>
      <w:r w:rsidR="00B213A5" w:rsidRPr="00B213A5">
        <w:rPr>
          <w:rFonts w:eastAsia="Times New Roman" w:cs="Arial"/>
          <w:b/>
          <w:bCs/>
          <w:color w:val="333333"/>
          <w:sz w:val="22"/>
        </w:rPr>
        <w:t>Vogel Convention Center</w:t>
      </w:r>
      <w:r w:rsidRPr="00B213A5">
        <w:rPr>
          <w:rFonts w:eastAsia="Times New Roman" w:cs="Arial"/>
          <w:b/>
          <w:bCs/>
          <w:color w:val="333333"/>
          <w:sz w:val="22"/>
        </w:rPr>
        <w:t xml:space="preserve"> </w:t>
      </w:r>
      <w:r w:rsidR="00B213A5" w:rsidRPr="00B213A5">
        <w:rPr>
          <w:rFonts w:eastAsia="Times New Roman" w:cs="Arial"/>
          <w:b/>
          <w:bCs/>
          <w:color w:val="333333"/>
          <w:sz w:val="22"/>
        </w:rPr>
        <w:t xml:space="preserve">in </w:t>
      </w:r>
      <w:r w:rsidRPr="00B213A5">
        <w:rPr>
          <w:rFonts w:eastAsia="Times New Roman" w:cs="Arial"/>
          <w:b/>
          <w:bCs/>
          <w:color w:val="333333"/>
          <w:sz w:val="22"/>
        </w:rPr>
        <w:t>Würzburg</w:t>
      </w:r>
      <w:r w:rsidRPr="006D708D">
        <w:rPr>
          <w:rFonts w:eastAsia="Times New Roman" w:cs="Arial"/>
          <w:color w:val="333333"/>
          <w:sz w:val="22"/>
        </w:rPr>
        <w:t xml:space="preserve"> auf dem </w:t>
      </w:r>
      <w:r w:rsidRPr="006D708D">
        <w:rPr>
          <w:rFonts w:eastAsia="Times New Roman" w:cs="Arial"/>
          <w:b/>
          <w:bCs/>
          <w:color w:val="333333"/>
          <w:sz w:val="22"/>
        </w:rPr>
        <w:t>Lead Management Summit 2025</w:t>
      </w:r>
      <w:r w:rsidRPr="006D708D">
        <w:rPr>
          <w:rFonts w:eastAsia="Times New Roman" w:cs="Arial"/>
          <w:color w:val="333333"/>
          <w:sz w:val="22"/>
        </w:rPr>
        <w:t>, um sich über die aktuellen Trends der B2B</w:t>
      </w:r>
      <w:r w:rsidR="009B6EF5" w:rsidRPr="00466920">
        <w:rPr>
          <w:rFonts w:eastAsia="Times New Roman" w:cs="Arial"/>
          <w:color w:val="333333"/>
          <w:sz w:val="22"/>
        </w:rPr>
        <w:t>-</w:t>
      </w:r>
      <w:r w:rsidRPr="006D708D">
        <w:rPr>
          <w:rFonts w:eastAsia="Times New Roman" w:cs="Arial"/>
          <w:color w:val="333333"/>
          <w:sz w:val="22"/>
        </w:rPr>
        <w:t xml:space="preserve">Kommunikation mit </w:t>
      </w:r>
      <w:r w:rsidR="009B6EF5" w:rsidRPr="00466920">
        <w:rPr>
          <w:rFonts w:eastAsia="Times New Roman" w:cs="Arial"/>
          <w:color w:val="333333"/>
          <w:sz w:val="22"/>
        </w:rPr>
        <w:t>dem Themens</w:t>
      </w:r>
      <w:r w:rsidRPr="006D708D">
        <w:rPr>
          <w:rFonts w:eastAsia="Times New Roman" w:cs="Arial"/>
          <w:color w:val="333333"/>
          <w:sz w:val="22"/>
        </w:rPr>
        <w:t xml:space="preserve">chwerpunkt Leads auszutauschen. Ziel des Kongresses ist es, Marketing und Vertrieb nachhaltig zusammenzubringen. Veranstalter des Fachkongresses ist das Fachmedium </w:t>
      </w:r>
      <w:proofErr w:type="spellStart"/>
      <w:r w:rsidRPr="00085C48">
        <w:rPr>
          <w:rFonts w:eastAsia="Times New Roman" w:cs="Arial"/>
          <w:b/>
          <w:bCs/>
          <w:color w:val="333333"/>
          <w:sz w:val="22"/>
        </w:rPr>
        <w:t>marconomy</w:t>
      </w:r>
      <w:proofErr w:type="spellEnd"/>
      <w:r w:rsidRPr="006D708D">
        <w:rPr>
          <w:rFonts w:eastAsia="Times New Roman" w:cs="Arial"/>
          <w:color w:val="333333"/>
          <w:sz w:val="22"/>
        </w:rPr>
        <w:t>.</w:t>
      </w:r>
    </w:p>
    <w:p w14:paraId="1DE0E60A" w14:textId="765EE7C2" w:rsidR="00B213A5" w:rsidRPr="006D708D" w:rsidRDefault="00B213A5" w:rsidP="00B213A5">
      <w:pPr>
        <w:spacing w:after="120" w:line="259" w:lineRule="auto"/>
        <w:rPr>
          <w:rFonts w:eastAsia="Times New Roman" w:cs="Arial"/>
          <w:color w:val="333333"/>
          <w:sz w:val="22"/>
        </w:rPr>
      </w:pPr>
      <w:r>
        <w:rPr>
          <w:rFonts w:eastAsia="Times New Roman" w:cs="Arial"/>
          <w:color w:val="333333"/>
          <w:sz w:val="22"/>
        </w:rPr>
        <w:t xml:space="preserve">Infos unter: </w:t>
      </w:r>
      <w:hyperlink r:id="rId11" w:history="1">
        <w:r w:rsidRPr="00B213A5">
          <w:rPr>
            <w:rStyle w:val="Hyperlink"/>
            <w:rFonts w:eastAsia="Times New Roman" w:cs="Arial"/>
            <w:sz w:val="22"/>
          </w:rPr>
          <w:t>Lead Management Summit</w:t>
        </w:r>
      </w:hyperlink>
    </w:p>
    <w:p w14:paraId="341C5283" w14:textId="6B5BB1AD" w:rsidR="008630E9" w:rsidRPr="006D708D" w:rsidRDefault="008630E9" w:rsidP="009B6EF5">
      <w:pPr>
        <w:spacing w:after="120" w:line="259" w:lineRule="auto"/>
        <w:rPr>
          <w:rFonts w:eastAsia="Times New Roman" w:cs="Arial"/>
          <w:color w:val="333333"/>
          <w:sz w:val="22"/>
        </w:rPr>
      </w:pPr>
      <w:r w:rsidRPr="006D708D">
        <w:rPr>
          <w:rFonts w:eastAsia="Times New Roman" w:cs="Arial"/>
          <w:color w:val="333333"/>
          <w:sz w:val="22"/>
        </w:rPr>
        <w:t xml:space="preserve">Während namhafte Industrieunternehmen, wie </w:t>
      </w:r>
      <w:r w:rsidRPr="006D708D">
        <w:rPr>
          <w:rFonts w:eastAsia="Times New Roman" w:cs="Arial"/>
          <w:i/>
          <w:iCs/>
          <w:color w:val="333333"/>
          <w:sz w:val="22"/>
        </w:rPr>
        <w:t xml:space="preserve">KEBA Industrial Automation, Wöhler Technik GmbH, Rittal GmbH &amp; Co. KG </w:t>
      </w:r>
      <w:r w:rsidRPr="006D708D">
        <w:rPr>
          <w:rFonts w:eastAsia="Times New Roman" w:cs="Arial"/>
          <w:color w:val="333333"/>
          <w:sz w:val="22"/>
        </w:rPr>
        <w:t>und</w:t>
      </w:r>
      <w:r w:rsidRPr="006D708D">
        <w:rPr>
          <w:rFonts w:eastAsia="Times New Roman" w:cs="Arial"/>
          <w:i/>
          <w:iCs/>
          <w:color w:val="333333"/>
          <w:sz w:val="22"/>
        </w:rPr>
        <w:t xml:space="preserve"> Festo SE &amp; Co. KG </w:t>
      </w:r>
      <w:r w:rsidRPr="006D708D">
        <w:rPr>
          <w:rFonts w:eastAsia="Times New Roman" w:cs="Arial"/>
          <w:color w:val="333333"/>
          <w:sz w:val="22"/>
        </w:rPr>
        <w:t>ihre Best Practices aus B2B</w:t>
      </w:r>
      <w:r w:rsidR="009B6EF5" w:rsidRPr="00466920">
        <w:rPr>
          <w:rFonts w:eastAsia="Times New Roman" w:cs="Arial"/>
          <w:color w:val="333333"/>
          <w:sz w:val="22"/>
        </w:rPr>
        <w:t>-</w:t>
      </w:r>
      <w:r w:rsidRPr="006D708D">
        <w:rPr>
          <w:rFonts w:eastAsia="Times New Roman" w:cs="Arial"/>
          <w:color w:val="333333"/>
          <w:sz w:val="22"/>
        </w:rPr>
        <w:t xml:space="preserve">Marketing und </w:t>
      </w:r>
      <w:r w:rsidR="009B6EF5" w:rsidRPr="00466920">
        <w:rPr>
          <w:rFonts w:eastAsia="Times New Roman" w:cs="Arial"/>
          <w:color w:val="333333"/>
          <w:sz w:val="22"/>
        </w:rPr>
        <w:t>B2B-</w:t>
      </w:r>
      <w:r w:rsidRPr="006D708D">
        <w:rPr>
          <w:rFonts w:eastAsia="Times New Roman" w:cs="Arial"/>
          <w:color w:val="333333"/>
          <w:sz w:val="22"/>
        </w:rPr>
        <w:t>Vertrieb auf der Hauptbühne präsentieren,</w:t>
      </w:r>
      <w:r w:rsidRPr="006D708D">
        <w:rPr>
          <w:rFonts w:eastAsia="Times New Roman" w:cs="Arial"/>
          <w:i/>
          <w:iCs/>
          <w:color w:val="333333"/>
          <w:sz w:val="22"/>
        </w:rPr>
        <w:t xml:space="preserve"> </w:t>
      </w:r>
      <w:r w:rsidRPr="006D708D">
        <w:rPr>
          <w:rFonts w:eastAsia="Times New Roman" w:cs="Arial"/>
          <w:color w:val="333333"/>
          <w:sz w:val="22"/>
        </w:rPr>
        <w:t>bieten Experten in interaktiven Breakout</w:t>
      </w:r>
      <w:r w:rsidR="009B6EF5" w:rsidRPr="00466920">
        <w:rPr>
          <w:rFonts w:eastAsia="Times New Roman" w:cs="Arial"/>
          <w:color w:val="333333"/>
          <w:sz w:val="22"/>
        </w:rPr>
        <w:t>-S</w:t>
      </w:r>
      <w:r w:rsidRPr="006D708D">
        <w:rPr>
          <w:rFonts w:eastAsia="Times New Roman" w:cs="Arial"/>
          <w:color w:val="333333"/>
          <w:sz w:val="22"/>
        </w:rPr>
        <w:t xml:space="preserve">essions Einblicke, wie sie Lead Management in ihrem Unternehmen erfolgreich umsetzen, aktuelle Entwicklungen mitdenken und bestehende Prozesse optimieren. Wie in jedem Jahr steht das Networking, neben der Wissensvermittlung, im Fokus der Veranstaltung. Das interaktive Speed </w:t>
      </w:r>
      <w:proofErr w:type="spellStart"/>
      <w:r w:rsidRPr="006D708D">
        <w:rPr>
          <w:rFonts w:eastAsia="Times New Roman" w:cs="Arial"/>
          <w:color w:val="333333"/>
          <w:sz w:val="22"/>
        </w:rPr>
        <w:t>Debating</w:t>
      </w:r>
      <w:proofErr w:type="spellEnd"/>
      <w:r w:rsidRPr="006D708D">
        <w:rPr>
          <w:rFonts w:eastAsia="Times New Roman" w:cs="Arial"/>
          <w:color w:val="333333"/>
          <w:sz w:val="22"/>
        </w:rPr>
        <w:t xml:space="preserve"> und die gemeinsame Abendveranstaltung im Bürgerbräu Würzburg laden alle Experten und Teilnehmer dazu ein, sich über aktuelle Themen und Herausforderungen auszutauschen. Auf eine digitale Ausstrahlung des Kommunikationsevents wird bewusst verzichtet, es findet rein präsent statt.</w:t>
      </w:r>
    </w:p>
    <w:p w14:paraId="3D96347F" w14:textId="77777777" w:rsidR="008630E9" w:rsidRPr="006D708D" w:rsidRDefault="008630E9" w:rsidP="009B6EF5">
      <w:pPr>
        <w:spacing w:after="0" w:line="259" w:lineRule="auto"/>
        <w:rPr>
          <w:rFonts w:eastAsia="Times New Roman" w:cs="Arial"/>
          <w:color w:val="333333"/>
          <w:sz w:val="22"/>
        </w:rPr>
      </w:pPr>
      <w:r w:rsidRPr="006D708D">
        <w:rPr>
          <w:rFonts w:eastAsia="Times New Roman" w:cs="Arial"/>
          <w:color w:val="333333"/>
          <w:sz w:val="22"/>
        </w:rPr>
        <w:t>Teilnehmer, egal welchen Wissenstandes, kommen auf ihre Kosten, denn es ist für jedes Level – egal ob Anfänger oder Fortgeschrittene – etwas dabei. Die Vorträge und Sessions thematisieren:</w:t>
      </w:r>
    </w:p>
    <w:p w14:paraId="4668BBDC" w14:textId="3609B611" w:rsidR="008630E9" w:rsidRPr="00466920" w:rsidRDefault="008630E9" w:rsidP="00466920">
      <w:pPr>
        <w:pStyle w:val="Listenabsatz"/>
        <w:numPr>
          <w:ilvl w:val="0"/>
          <w:numId w:val="6"/>
        </w:numPr>
        <w:spacing w:after="0" w:line="259" w:lineRule="auto"/>
        <w:rPr>
          <w:rFonts w:eastAsia="Times New Roman" w:cs="Arial"/>
          <w:color w:val="333333"/>
          <w:sz w:val="22"/>
          <w:szCs w:val="22"/>
        </w:rPr>
      </w:pPr>
      <w:r w:rsidRPr="00466920">
        <w:rPr>
          <w:rFonts w:eastAsia="Times New Roman" w:cs="Arial"/>
          <w:color w:val="333333"/>
          <w:sz w:val="22"/>
          <w:szCs w:val="22"/>
        </w:rPr>
        <w:t>Marketing &amp; Sales</w:t>
      </w:r>
    </w:p>
    <w:p w14:paraId="3AFBCAF4" w14:textId="36EE435A" w:rsidR="008630E9" w:rsidRPr="00466920" w:rsidRDefault="008630E9" w:rsidP="00466920">
      <w:pPr>
        <w:pStyle w:val="Listenabsatz"/>
        <w:numPr>
          <w:ilvl w:val="0"/>
          <w:numId w:val="6"/>
        </w:numPr>
        <w:spacing w:after="0" w:line="259" w:lineRule="auto"/>
        <w:rPr>
          <w:rFonts w:eastAsia="Times New Roman" w:cs="Arial"/>
          <w:color w:val="333333"/>
          <w:sz w:val="22"/>
          <w:szCs w:val="22"/>
        </w:rPr>
      </w:pPr>
      <w:r w:rsidRPr="00466920">
        <w:rPr>
          <w:rFonts w:eastAsia="Times New Roman" w:cs="Arial"/>
          <w:color w:val="333333"/>
          <w:sz w:val="22"/>
          <w:szCs w:val="22"/>
        </w:rPr>
        <w:t>Lead Generierung</w:t>
      </w:r>
    </w:p>
    <w:p w14:paraId="68A5B8EC" w14:textId="0B1EDC54" w:rsidR="008630E9" w:rsidRPr="00466920" w:rsidRDefault="008630E9" w:rsidP="00466920">
      <w:pPr>
        <w:pStyle w:val="Listenabsatz"/>
        <w:numPr>
          <w:ilvl w:val="0"/>
          <w:numId w:val="6"/>
        </w:numPr>
        <w:spacing w:after="0" w:line="259" w:lineRule="auto"/>
        <w:rPr>
          <w:rFonts w:eastAsia="Times New Roman" w:cs="Arial"/>
          <w:color w:val="333333"/>
          <w:sz w:val="22"/>
          <w:szCs w:val="22"/>
        </w:rPr>
      </w:pPr>
      <w:r w:rsidRPr="00466920">
        <w:rPr>
          <w:rFonts w:eastAsia="Times New Roman" w:cs="Arial"/>
          <w:color w:val="333333"/>
          <w:sz w:val="22"/>
          <w:szCs w:val="22"/>
        </w:rPr>
        <w:t xml:space="preserve">Lead </w:t>
      </w:r>
      <w:proofErr w:type="spellStart"/>
      <w:r w:rsidRPr="00466920">
        <w:rPr>
          <w:rFonts w:eastAsia="Times New Roman" w:cs="Arial"/>
          <w:color w:val="333333"/>
          <w:sz w:val="22"/>
          <w:szCs w:val="22"/>
        </w:rPr>
        <w:t>Nurturing</w:t>
      </w:r>
      <w:proofErr w:type="spellEnd"/>
    </w:p>
    <w:p w14:paraId="38B41E1C" w14:textId="65F50B13" w:rsidR="008630E9" w:rsidRPr="00466920" w:rsidRDefault="008630E9" w:rsidP="00466920">
      <w:pPr>
        <w:pStyle w:val="Listenabsatz"/>
        <w:numPr>
          <w:ilvl w:val="0"/>
          <w:numId w:val="6"/>
        </w:numPr>
        <w:spacing w:after="0" w:line="259" w:lineRule="auto"/>
        <w:rPr>
          <w:rFonts w:eastAsia="Times New Roman" w:cs="Arial"/>
          <w:color w:val="333333"/>
          <w:sz w:val="22"/>
          <w:szCs w:val="22"/>
          <w:lang w:val="en-GB"/>
        </w:rPr>
      </w:pPr>
      <w:r w:rsidRPr="00466920">
        <w:rPr>
          <w:rFonts w:eastAsia="Times New Roman" w:cs="Arial"/>
          <w:color w:val="333333"/>
          <w:sz w:val="22"/>
          <w:szCs w:val="22"/>
          <w:lang w:val="en-GB"/>
        </w:rPr>
        <w:t>Lead Scoring</w:t>
      </w:r>
    </w:p>
    <w:p w14:paraId="70F3F2FB" w14:textId="30DD3D2E" w:rsidR="008630E9" w:rsidRPr="00466920" w:rsidRDefault="008630E9" w:rsidP="00466920">
      <w:pPr>
        <w:pStyle w:val="Listenabsatz"/>
        <w:numPr>
          <w:ilvl w:val="0"/>
          <w:numId w:val="6"/>
        </w:numPr>
        <w:spacing w:after="0" w:line="259" w:lineRule="auto"/>
        <w:rPr>
          <w:rFonts w:eastAsia="Times New Roman" w:cs="Arial"/>
          <w:color w:val="333333"/>
          <w:sz w:val="22"/>
          <w:szCs w:val="22"/>
          <w:lang w:val="en-GB"/>
        </w:rPr>
      </w:pPr>
      <w:r w:rsidRPr="00466920">
        <w:rPr>
          <w:rFonts w:eastAsia="Times New Roman" w:cs="Arial"/>
          <w:color w:val="333333"/>
          <w:sz w:val="22"/>
          <w:szCs w:val="22"/>
          <w:lang w:val="en-GB"/>
        </w:rPr>
        <w:t>Lead Routing</w:t>
      </w:r>
    </w:p>
    <w:p w14:paraId="59BD8D14" w14:textId="5BD4E217" w:rsidR="008630E9" w:rsidRPr="00466920" w:rsidRDefault="00466920" w:rsidP="00466920">
      <w:pPr>
        <w:pStyle w:val="Listenabsatz"/>
        <w:numPr>
          <w:ilvl w:val="0"/>
          <w:numId w:val="6"/>
        </w:numPr>
        <w:spacing w:after="120" w:line="259" w:lineRule="auto"/>
        <w:rPr>
          <w:rFonts w:eastAsia="Times New Roman" w:cs="Arial"/>
          <w:color w:val="333333"/>
          <w:sz w:val="22"/>
          <w:szCs w:val="22"/>
          <w:lang w:val="en-GB"/>
        </w:rPr>
      </w:pPr>
      <w:proofErr w:type="spellStart"/>
      <w:r w:rsidRPr="00466920">
        <w:rPr>
          <w:rFonts w:eastAsia="Times New Roman" w:cs="Arial"/>
          <w:color w:val="333333"/>
          <w:sz w:val="22"/>
          <w:szCs w:val="22"/>
          <w:lang w:val="en-GB"/>
        </w:rPr>
        <w:t>m</w:t>
      </w:r>
      <w:r w:rsidR="008630E9" w:rsidRPr="00466920">
        <w:rPr>
          <w:rFonts w:eastAsia="Times New Roman" w:cs="Arial"/>
          <w:color w:val="333333"/>
          <w:sz w:val="22"/>
          <w:szCs w:val="22"/>
          <w:lang w:val="en-GB"/>
        </w:rPr>
        <w:t>essbares</w:t>
      </w:r>
      <w:proofErr w:type="spellEnd"/>
      <w:r w:rsidR="008630E9" w:rsidRPr="00466920">
        <w:rPr>
          <w:rFonts w:eastAsia="Times New Roman" w:cs="Arial"/>
          <w:color w:val="333333"/>
          <w:sz w:val="22"/>
          <w:szCs w:val="22"/>
          <w:lang w:val="en-GB"/>
        </w:rPr>
        <w:t xml:space="preserve"> Marketing Controlling</w:t>
      </w:r>
    </w:p>
    <w:p w14:paraId="57DA28E2" w14:textId="05BC6FA6" w:rsidR="008630E9" w:rsidRPr="006D708D" w:rsidRDefault="008630E9" w:rsidP="008630E9">
      <w:pPr>
        <w:spacing w:line="259" w:lineRule="auto"/>
        <w:rPr>
          <w:rFonts w:eastAsia="Times New Roman" w:cs="Arial"/>
          <w:color w:val="333333"/>
          <w:sz w:val="22"/>
        </w:rPr>
      </w:pPr>
      <w:r w:rsidRPr="006D708D">
        <w:rPr>
          <w:rFonts w:eastAsia="Times New Roman" w:cs="Arial"/>
          <w:color w:val="333333"/>
          <w:sz w:val="22"/>
        </w:rPr>
        <w:t xml:space="preserve">Gleich zu Beginn des Kongresses bietet sich den Teilnehmern </w:t>
      </w:r>
      <w:r w:rsidR="00466920">
        <w:rPr>
          <w:rFonts w:eastAsia="Times New Roman" w:cs="Arial"/>
          <w:color w:val="333333"/>
          <w:sz w:val="22"/>
        </w:rPr>
        <w:t xml:space="preserve">mit der </w:t>
      </w:r>
      <w:r w:rsidR="00466920" w:rsidRPr="006D708D">
        <w:rPr>
          <w:rFonts w:eastAsia="Times New Roman" w:cs="Arial"/>
          <w:color w:val="333333"/>
          <w:sz w:val="22"/>
        </w:rPr>
        <w:t xml:space="preserve">Initiative </w:t>
      </w:r>
      <w:r w:rsidR="00466920">
        <w:rPr>
          <w:rFonts w:eastAsia="Times New Roman" w:cs="Arial"/>
          <w:color w:val="333333"/>
          <w:sz w:val="22"/>
        </w:rPr>
        <w:t>„</w:t>
      </w:r>
      <w:proofErr w:type="spellStart"/>
      <w:r w:rsidR="00466920" w:rsidRPr="006D708D">
        <w:rPr>
          <w:rFonts w:eastAsia="Times New Roman" w:cs="Arial"/>
          <w:color w:val="333333"/>
          <w:sz w:val="22"/>
        </w:rPr>
        <w:t>SchaltschrankG</w:t>
      </w:r>
      <w:r w:rsidR="00466920">
        <w:rPr>
          <w:rFonts w:eastAsia="Times New Roman" w:cs="Arial"/>
          <w:color w:val="333333"/>
          <w:sz w:val="22"/>
        </w:rPr>
        <w:t>estalter</w:t>
      </w:r>
      <w:proofErr w:type="spellEnd"/>
      <w:r w:rsidR="00466920">
        <w:rPr>
          <w:rFonts w:eastAsia="Times New Roman" w:cs="Arial"/>
          <w:color w:val="333333"/>
          <w:sz w:val="22"/>
        </w:rPr>
        <w:t>“</w:t>
      </w:r>
      <w:r w:rsidR="00466920" w:rsidRPr="006D708D">
        <w:rPr>
          <w:rFonts w:eastAsia="Times New Roman" w:cs="Arial"/>
          <w:color w:val="333333"/>
          <w:sz w:val="22"/>
        </w:rPr>
        <w:t xml:space="preserve"> </w:t>
      </w:r>
      <w:r w:rsidRPr="006D708D">
        <w:rPr>
          <w:rFonts w:eastAsia="Times New Roman" w:cs="Arial"/>
          <w:color w:val="333333"/>
          <w:sz w:val="22"/>
        </w:rPr>
        <w:t xml:space="preserve">ein besonderes Highlight. In ihrem Vortrag „Süppchen oder Menü? Warum wir als Wettbewerber gemeinsam kochen und trotzdem getrennt essen!“ zeigen Gabriele Geiger, Thomas Heberlein und Detlef </w:t>
      </w:r>
      <w:proofErr w:type="spellStart"/>
      <w:r w:rsidRPr="006D708D">
        <w:rPr>
          <w:rFonts w:eastAsia="Times New Roman" w:cs="Arial"/>
          <w:color w:val="333333"/>
          <w:sz w:val="22"/>
        </w:rPr>
        <w:t>Kloke</w:t>
      </w:r>
      <w:proofErr w:type="spellEnd"/>
      <w:r w:rsidRPr="006D708D">
        <w:rPr>
          <w:rFonts w:eastAsia="Times New Roman" w:cs="Arial"/>
          <w:color w:val="333333"/>
          <w:sz w:val="22"/>
        </w:rPr>
        <w:t xml:space="preserve"> aus Marketing- und Sales-</w:t>
      </w:r>
      <w:r w:rsidRPr="006D708D">
        <w:rPr>
          <w:rFonts w:eastAsia="Times New Roman" w:cs="Arial"/>
          <w:color w:val="333333"/>
          <w:sz w:val="22"/>
        </w:rPr>
        <w:lastRenderedPageBreak/>
        <w:t xml:space="preserve">Perspektive, wie es die </w:t>
      </w:r>
      <w:proofErr w:type="spellStart"/>
      <w:r w:rsidRPr="006D708D">
        <w:rPr>
          <w:rFonts w:eastAsia="Times New Roman" w:cs="Arial"/>
          <w:color w:val="333333"/>
          <w:sz w:val="22"/>
        </w:rPr>
        <w:t>SchaltschrankG</w:t>
      </w:r>
      <w:r w:rsidR="00466920">
        <w:rPr>
          <w:rFonts w:eastAsia="Times New Roman" w:cs="Arial"/>
          <w:color w:val="333333"/>
          <w:sz w:val="22"/>
        </w:rPr>
        <w:t>estalter</w:t>
      </w:r>
      <w:proofErr w:type="spellEnd"/>
      <w:r w:rsidRPr="006D708D">
        <w:rPr>
          <w:rFonts w:eastAsia="Times New Roman" w:cs="Arial"/>
          <w:color w:val="333333"/>
          <w:sz w:val="22"/>
        </w:rPr>
        <w:t xml:space="preserve"> geschafft haben, gemeinsam und vorwettbewerblich Leads zu generieren. Mit ihrem Zusammenschluss sind die Unternehmen ein Vorbild für die gesamte B2B</w:t>
      </w:r>
      <w:r w:rsidR="00466920">
        <w:rPr>
          <w:rFonts w:eastAsia="Times New Roman" w:cs="Arial"/>
          <w:color w:val="333333"/>
          <w:sz w:val="22"/>
        </w:rPr>
        <w:t>-</w:t>
      </w:r>
      <w:r w:rsidRPr="006D708D">
        <w:rPr>
          <w:rFonts w:eastAsia="Times New Roman" w:cs="Arial"/>
          <w:color w:val="333333"/>
          <w:sz w:val="22"/>
        </w:rPr>
        <w:t xml:space="preserve">Branche. </w:t>
      </w:r>
    </w:p>
    <w:p w14:paraId="675F402A" w14:textId="7CFC27A4" w:rsidR="008630E9" w:rsidRPr="006D708D" w:rsidRDefault="008630E9" w:rsidP="008630E9">
      <w:pPr>
        <w:spacing w:line="259" w:lineRule="auto"/>
        <w:rPr>
          <w:rFonts w:eastAsia="Times New Roman" w:cs="Arial"/>
          <w:color w:val="333333"/>
          <w:sz w:val="22"/>
        </w:rPr>
      </w:pPr>
      <w:r w:rsidRPr="006D708D">
        <w:rPr>
          <w:rFonts w:eastAsia="Times New Roman" w:cs="Arial"/>
          <w:color w:val="333333"/>
          <w:sz w:val="22"/>
        </w:rPr>
        <w:t>Das Programm bietet außerdem viele Einblicke in die Praxis und die Arbeitsrealität von B2B</w:t>
      </w:r>
      <w:r w:rsidR="00466920">
        <w:rPr>
          <w:rFonts w:eastAsia="Times New Roman" w:cs="Arial"/>
          <w:color w:val="333333"/>
          <w:sz w:val="22"/>
        </w:rPr>
        <w:t>-</w:t>
      </w:r>
      <w:r w:rsidRPr="006D708D">
        <w:rPr>
          <w:rFonts w:eastAsia="Times New Roman" w:cs="Arial"/>
          <w:color w:val="333333"/>
          <w:sz w:val="22"/>
        </w:rPr>
        <w:t xml:space="preserve">Marketern und Vertriebsentscheidern. So berichtet Jens </w:t>
      </w:r>
      <w:proofErr w:type="spellStart"/>
      <w:r w:rsidRPr="006D708D">
        <w:rPr>
          <w:rFonts w:eastAsia="Times New Roman" w:cs="Arial"/>
          <w:color w:val="333333"/>
          <w:sz w:val="22"/>
        </w:rPr>
        <w:t>Tinapp</w:t>
      </w:r>
      <w:proofErr w:type="spellEnd"/>
      <w:r w:rsidRPr="006D708D">
        <w:rPr>
          <w:rFonts w:eastAsia="Times New Roman" w:cs="Arial"/>
          <w:color w:val="333333"/>
          <w:sz w:val="22"/>
        </w:rPr>
        <w:t xml:space="preserve"> über die Transformation des Marketingansatzes bei der </w:t>
      </w:r>
      <w:r w:rsidRPr="006D708D">
        <w:rPr>
          <w:rFonts w:eastAsia="Times New Roman" w:cs="Arial"/>
          <w:i/>
          <w:iCs/>
          <w:color w:val="333333"/>
          <w:sz w:val="22"/>
        </w:rPr>
        <w:t>Diehl Metering GmbH</w:t>
      </w:r>
      <w:r w:rsidRPr="006D708D">
        <w:rPr>
          <w:rFonts w:eastAsia="Times New Roman" w:cs="Arial"/>
          <w:color w:val="333333"/>
          <w:sz w:val="22"/>
        </w:rPr>
        <w:t xml:space="preserve">. Basierend auf echte </w:t>
      </w:r>
      <w:proofErr w:type="spellStart"/>
      <w:r w:rsidRPr="006D708D">
        <w:rPr>
          <w:rFonts w:eastAsia="Times New Roman" w:cs="Arial"/>
          <w:color w:val="333333"/>
          <w:sz w:val="22"/>
        </w:rPr>
        <w:t>Insights</w:t>
      </w:r>
      <w:proofErr w:type="spellEnd"/>
      <w:r w:rsidRPr="006D708D">
        <w:rPr>
          <w:rFonts w:eastAsia="Times New Roman" w:cs="Arial"/>
          <w:color w:val="333333"/>
          <w:sz w:val="22"/>
        </w:rPr>
        <w:t xml:space="preserve"> von Kunden wurden digitale Kanäle, Inbound Marketing und digitale Tools eingeführt, um das sich stark verändernde Portfolio des Unternehmens und geänderte Kundenbedürfnisse ideal abzubilden.</w:t>
      </w:r>
    </w:p>
    <w:p w14:paraId="4C2D71D6" w14:textId="31810EEE" w:rsidR="008630E9" w:rsidRPr="006D708D" w:rsidRDefault="008630E9" w:rsidP="008630E9">
      <w:pPr>
        <w:spacing w:line="259" w:lineRule="auto"/>
        <w:rPr>
          <w:rFonts w:eastAsia="Times New Roman" w:cs="Arial"/>
          <w:color w:val="333333"/>
          <w:sz w:val="22"/>
        </w:rPr>
      </w:pPr>
      <w:r w:rsidRPr="006D708D">
        <w:rPr>
          <w:rFonts w:eastAsia="Times New Roman" w:cs="Arial"/>
          <w:color w:val="333333"/>
          <w:sz w:val="22"/>
        </w:rPr>
        <w:t>Auch das Thema LinkedIn spielt im Lead</w:t>
      </w:r>
      <w:r w:rsidR="00466920">
        <w:rPr>
          <w:rFonts w:eastAsia="Times New Roman" w:cs="Arial"/>
          <w:color w:val="333333"/>
          <w:sz w:val="22"/>
        </w:rPr>
        <w:t>-</w:t>
      </w:r>
      <w:r w:rsidRPr="006D708D">
        <w:rPr>
          <w:rFonts w:eastAsia="Times New Roman" w:cs="Arial"/>
          <w:color w:val="333333"/>
          <w:sz w:val="22"/>
        </w:rPr>
        <w:t>Management</w:t>
      </w:r>
      <w:r w:rsidR="00466920">
        <w:rPr>
          <w:rFonts w:eastAsia="Times New Roman" w:cs="Arial"/>
          <w:color w:val="333333"/>
          <w:sz w:val="22"/>
        </w:rPr>
        <w:t>-</w:t>
      </w:r>
      <w:r w:rsidRPr="006D708D">
        <w:rPr>
          <w:rFonts w:eastAsia="Times New Roman" w:cs="Arial"/>
          <w:color w:val="333333"/>
          <w:sz w:val="22"/>
        </w:rPr>
        <w:t xml:space="preserve">Prozess weiterhin eine wichtige Rolle. </w:t>
      </w:r>
      <w:r w:rsidR="00466920">
        <w:rPr>
          <w:rFonts w:eastAsia="Times New Roman" w:cs="Arial"/>
          <w:color w:val="333333"/>
          <w:sz w:val="22"/>
        </w:rPr>
        <w:t xml:space="preserve">Lead-Experte </w:t>
      </w:r>
      <w:r w:rsidRPr="006D708D">
        <w:rPr>
          <w:rFonts w:eastAsia="Times New Roman" w:cs="Arial"/>
          <w:color w:val="333333"/>
          <w:sz w:val="22"/>
        </w:rPr>
        <w:t xml:space="preserve">Norbert Schuster wird den Teilnehmern zeigen, wie sie durch die Kombination von </w:t>
      </w:r>
      <w:proofErr w:type="spellStart"/>
      <w:r w:rsidRPr="006D708D">
        <w:rPr>
          <w:rFonts w:eastAsia="Times New Roman" w:cs="Arial"/>
          <w:color w:val="333333"/>
          <w:sz w:val="22"/>
        </w:rPr>
        <w:t>Nurturing</w:t>
      </w:r>
      <w:proofErr w:type="spellEnd"/>
      <w:r w:rsidRPr="006D708D">
        <w:rPr>
          <w:rFonts w:eastAsia="Times New Roman" w:cs="Arial"/>
          <w:color w:val="333333"/>
          <w:sz w:val="22"/>
        </w:rPr>
        <w:t xml:space="preserve"> Prozessen und LinkedIn die Wirkung aller Stufen der Customer Journey steigern können. Torben Fangmann und Dennis Haase </w:t>
      </w:r>
      <w:r w:rsidR="00466920">
        <w:rPr>
          <w:rFonts w:eastAsia="Times New Roman" w:cs="Arial"/>
          <w:color w:val="333333"/>
          <w:sz w:val="22"/>
        </w:rPr>
        <w:t xml:space="preserve">erläutern </w:t>
      </w:r>
      <w:r w:rsidRPr="006D708D">
        <w:rPr>
          <w:rFonts w:eastAsia="Times New Roman" w:cs="Arial"/>
          <w:color w:val="333333"/>
          <w:sz w:val="22"/>
        </w:rPr>
        <w:t xml:space="preserve">auf der Hauptbühne mit Hilfe eines Praxis Cases des Unternehmens Wöhler Technik, wie sich Social </w:t>
      </w:r>
      <w:proofErr w:type="spellStart"/>
      <w:r w:rsidRPr="006D708D">
        <w:rPr>
          <w:rFonts w:eastAsia="Times New Roman" w:cs="Arial"/>
          <w:color w:val="333333"/>
          <w:sz w:val="22"/>
        </w:rPr>
        <w:t>Selling</w:t>
      </w:r>
      <w:proofErr w:type="spellEnd"/>
      <w:r w:rsidRPr="006D708D">
        <w:rPr>
          <w:rFonts w:eastAsia="Times New Roman" w:cs="Arial"/>
          <w:color w:val="333333"/>
          <w:sz w:val="22"/>
        </w:rPr>
        <w:t xml:space="preserve"> in der Industrie wirksam verankern lässt.</w:t>
      </w:r>
    </w:p>
    <w:p w14:paraId="0674EBC6" w14:textId="77777777" w:rsidR="008630E9" w:rsidRPr="006D708D" w:rsidRDefault="008630E9" w:rsidP="008630E9">
      <w:pPr>
        <w:spacing w:line="259" w:lineRule="auto"/>
        <w:rPr>
          <w:rFonts w:eastAsia="Times New Roman" w:cs="Arial"/>
          <w:i/>
          <w:iCs/>
          <w:color w:val="333333"/>
        </w:rPr>
      </w:pPr>
      <w:r w:rsidRPr="006D708D">
        <w:rPr>
          <w:rFonts w:eastAsia="Times New Roman" w:cs="Arial"/>
          <w:color w:val="333333"/>
          <w:sz w:val="22"/>
        </w:rPr>
        <w:t xml:space="preserve">Speaker aus den folgenden Unternehmen werden beim Lead Management Summit 2025 außerdem dabei sein: </w:t>
      </w:r>
      <w:r w:rsidRPr="006D708D">
        <w:rPr>
          <w:rFonts w:eastAsia="Times New Roman" w:cs="Arial"/>
          <w:i/>
          <w:iCs/>
          <w:color w:val="333333"/>
          <w:sz w:val="22"/>
        </w:rPr>
        <w:t xml:space="preserve">ADLON Intelligent Solutions GmbH, Siemens AG, </w:t>
      </w:r>
      <w:proofErr w:type="spellStart"/>
      <w:r w:rsidRPr="006D708D">
        <w:rPr>
          <w:rFonts w:eastAsia="Times New Roman" w:cs="Arial"/>
          <w:i/>
          <w:iCs/>
          <w:color w:val="333333"/>
          <w:sz w:val="22"/>
        </w:rPr>
        <w:t>Smovement</w:t>
      </w:r>
      <w:proofErr w:type="spellEnd"/>
      <w:r w:rsidRPr="006D708D">
        <w:rPr>
          <w:rFonts w:eastAsia="Times New Roman" w:cs="Arial"/>
          <w:i/>
          <w:iCs/>
          <w:color w:val="333333"/>
          <w:sz w:val="22"/>
        </w:rPr>
        <w:t xml:space="preserve"> GbR, </w:t>
      </w:r>
      <w:proofErr w:type="spellStart"/>
      <w:r w:rsidRPr="006D708D">
        <w:rPr>
          <w:rFonts w:eastAsia="Times New Roman" w:cs="Arial"/>
          <w:i/>
          <w:iCs/>
          <w:color w:val="333333"/>
          <w:sz w:val="22"/>
        </w:rPr>
        <w:t>sixclicks</w:t>
      </w:r>
      <w:proofErr w:type="spellEnd"/>
      <w:r w:rsidRPr="006D708D">
        <w:rPr>
          <w:rFonts w:eastAsia="Times New Roman" w:cs="Arial"/>
          <w:i/>
          <w:iCs/>
          <w:color w:val="333333"/>
          <w:sz w:val="22"/>
        </w:rPr>
        <w:t xml:space="preserve"> GmbH, CNC24, MOSAIQ GmbH, </w:t>
      </w:r>
      <w:proofErr w:type="spellStart"/>
      <w:r w:rsidRPr="006D708D">
        <w:rPr>
          <w:rFonts w:eastAsia="Times New Roman" w:cs="Arial"/>
          <w:i/>
          <w:iCs/>
          <w:color w:val="333333"/>
          <w:sz w:val="22"/>
        </w:rPr>
        <w:t>Funntastic</w:t>
      </w:r>
      <w:proofErr w:type="spellEnd"/>
      <w:r w:rsidRPr="006D708D">
        <w:rPr>
          <w:rFonts w:eastAsia="Times New Roman" w:cs="Arial"/>
          <w:i/>
          <w:iCs/>
          <w:color w:val="333333"/>
          <w:sz w:val="22"/>
        </w:rPr>
        <w:t xml:space="preserve"> GmbH, Marketing ROI </w:t>
      </w:r>
      <w:proofErr w:type="spellStart"/>
      <w:r w:rsidRPr="006D708D">
        <w:rPr>
          <w:rFonts w:eastAsia="Times New Roman" w:cs="Arial"/>
          <w:i/>
          <w:iCs/>
          <w:color w:val="333333"/>
          <w:sz w:val="22"/>
        </w:rPr>
        <w:t>Experts</w:t>
      </w:r>
      <w:proofErr w:type="spellEnd"/>
      <w:r w:rsidRPr="006D708D">
        <w:rPr>
          <w:rFonts w:eastAsia="Times New Roman" w:cs="Arial"/>
          <w:i/>
          <w:iCs/>
          <w:color w:val="333333"/>
          <w:sz w:val="22"/>
        </w:rPr>
        <w:t xml:space="preserve">, Phoenix Contact, strike2 GmbH, </w:t>
      </w:r>
      <w:proofErr w:type="spellStart"/>
      <w:r w:rsidRPr="006D708D">
        <w:rPr>
          <w:rFonts w:eastAsia="Times New Roman" w:cs="Arial"/>
          <w:i/>
          <w:iCs/>
          <w:color w:val="333333"/>
          <w:sz w:val="22"/>
        </w:rPr>
        <w:t>assemdee</w:t>
      </w:r>
      <w:proofErr w:type="spellEnd"/>
      <w:r w:rsidRPr="006D708D">
        <w:rPr>
          <w:rFonts w:eastAsia="Times New Roman" w:cs="Arial"/>
          <w:i/>
          <w:iCs/>
          <w:color w:val="333333"/>
        </w:rPr>
        <w:t>.</w:t>
      </w:r>
    </w:p>
    <w:p w14:paraId="7A53FF8E" w14:textId="2D56683B" w:rsidR="008630E9" w:rsidRPr="006D708D" w:rsidRDefault="008630E9" w:rsidP="008630E9">
      <w:pPr>
        <w:spacing w:line="259" w:lineRule="auto"/>
        <w:rPr>
          <w:rFonts w:eastAsia="Times New Roman" w:cs="Arial"/>
          <w:color w:val="333333"/>
        </w:rPr>
      </w:pPr>
      <w:r w:rsidRPr="006D708D">
        <w:rPr>
          <w:rFonts w:eastAsia="Times New Roman" w:cs="Arial"/>
          <w:color w:val="333333"/>
        </w:rPr>
        <w:t>Foto: Spy-Game und Lead Observation: In ihrer Breakoutsession nimmt Sabrina Dür die Teilnehmer mit auf eine Lead-Geheimjagd vom ersten Touchpoint bis hin zum Abschluss.</w:t>
      </w:r>
    </w:p>
    <w:p w14:paraId="037FEBD7" w14:textId="73328C96" w:rsidR="008630E9" w:rsidRDefault="008630E9" w:rsidP="008630E9">
      <w:pPr>
        <w:rPr>
          <w:rFonts w:eastAsia="Times New Roman" w:cs="Arial"/>
          <w:color w:val="333333"/>
        </w:rPr>
      </w:pPr>
      <w:proofErr w:type="spellStart"/>
      <w:r>
        <w:rPr>
          <w:rFonts w:eastAsia="Times New Roman" w:cs="Arial"/>
          <w:color w:val="333333"/>
        </w:rPr>
        <w:t>Fotocredit</w:t>
      </w:r>
      <w:proofErr w:type="spellEnd"/>
      <w:r>
        <w:rPr>
          <w:rFonts w:eastAsia="Times New Roman" w:cs="Arial"/>
          <w:color w:val="333333"/>
        </w:rPr>
        <w:t xml:space="preserve">: </w:t>
      </w:r>
      <w:r w:rsidR="00466920">
        <w:rPr>
          <w:rFonts w:eastAsia="Times New Roman" w:cs="Arial"/>
          <w:color w:val="333333"/>
        </w:rPr>
        <w:t>Stefan Bausewein</w:t>
      </w:r>
    </w:p>
    <w:p w14:paraId="2C2DB1D1" w14:textId="47730836" w:rsidR="008630E9" w:rsidRPr="006D708D" w:rsidRDefault="008630E9" w:rsidP="008630E9">
      <w:pPr>
        <w:spacing w:after="120" w:line="240" w:lineRule="auto"/>
        <w:rPr>
          <w:rFonts w:eastAsia="Times New Roman" w:cs="Arial"/>
          <w:color w:val="333333"/>
          <w:sz w:val="18"/>
          <w:szCs w:val="18"/>
        </w:rPr>
      </w:pPr>
      <w:proofErr w:type="spellStart"/>
      <w:r w:rsidRPr="00466920">
        <w:rPr>
          <w:rFonts w:cs="Arial"/>
          <w:b/>
          <w:bCs/>
          <w:sz w:val="18"/>
          <w:szCs w:val="18"/>
        </w:rPr>
        <w:t>Marconomy</w:t>
      </w:r>
      <w:proofErr w:type="spellEnd"/>
      <w:r w:rsidRPr="008630E9">
        <w:rPr>
          <w:rFonts w:cs="Arial"/>
          <w:sz w:val="18"/>
          <w:szCs w:val="18"/>
        </w:rPr>
        <w:t xml:space="preserve"> ist ein Fachmedium der </w:t>
      </w:r>
      <w:r w:rsidRPr="00466920">
        <w:rPr>
          <w:rFonts w:cs="Arial"/>
          <w:sz w:val="18"/>
          <w:szCs w:val="18"/>
        </w:rPr>
        <w:t>Vogel Communications Group (VCG).</w:t>
      </w:r>
      <w:r>
        <w:rPr>
          <w:rFonts w:cs="Arial"/>
          <w:b/>
          <w:bCs/>
          <w:sz w:val="18"/>
          <w:szCs w:val="18"/>
        </w:rPr>
        <w:t xml:space="preserve"> </w:t>
      </w:r>
      <w:r w:rsidRPr="006D708D">
        <w:rPr>
          <w:rFonts w:eastAsia="Times New Roman" w:cs="Arial"/>
          <w:color w:val="333333"/>
          <w:sz w:val="18"/>
          <w:szCs w:val="18"/>
        </w:rPr>
        <w:t xml:space="preserve">Mit dem Fachportal marconomy.de, dem B2B Hero Podcast, den beiden Fachkongressen Lead Management Summit und B2B Marketing Days sowie Seminaren zur beruflichen Weiterbildung zeigt </w:t>
      </w:r>
      <w:proofErr w:type="spellStart"/>
      <w:r w:rsidRPr="006D708D">
        <w:rPr>
          <w:rFonts w:eastAsia="Times New Roman" w:cs="Arial"/>
          <w:color w:val="333333"/>
          <w:sz w:val="18"/>
          <w:szCs w:val="18"/>
        </w:rPr>
        <w:t>marconomy</w:t>
      </w:r>
      <w:proofErr w:type="spellEnd"/>
      <w:r w:rsidRPr="006D708D">
        <w:rPr>
          <w:rFonts w:eastAsia="Times New Roman" w:cs="Arial"/>
          <w:color w:val="333333"/>
          <w:sz w:val="18"/>
          <w:szCs w:val="18"/>
        </w:rPr>
        <w:t>, wie Trends aus dem Consumer-Bereich in B2B-Unternehmen Anwendung finden. Das Fachmedium hat eine große Community, die branchenübergreifenden Input für die beruflichen Herausforderungen von Marketing-, Kommunikations- und Vertriebs-Verantwortlichen aus Industrie- und Technologieunternehmen garantiert.</w:t>
      </w:r>
      <w:r w:rsidRPr="008630E9">
        <w:rPr>
          <w:rFonts w:eastAsia="Times New Roman" w:cs="Arial"/>
          <w:color w:val="333333"/>
          <w:sz w:val="18"/>
          <w:szCs w:val="18"/>
        </w:rPr>
        <w:t xml:space="preserve"> </w:t>
      </w:r>
    </w:p>
    <w:p w14:paraId="4592C3E5" w14:textId="5F7A36EF" w:rsidR="00E544E6" w:rsidRPr="00E544E6" w:rsidRDefault="00E544E6" w:rsidP="00E544E6">
      <w:pPr>
        <w:spacing w:after="0" w:line="240" w:lineRule="auto"/>
        <w:jc w:val="both"/>
        <w:rPr>
          <w:rFonts w:asciiTheme="minorHAnsi" w:hAnsiTheme="minorHAnsi"/>
          <w:sz w:val="18"/>
          <w:szCs w:val="18"/>
        </w:rPr>
      </w:pPr>
      <w:r w:rsidRPr="00E544E6">
        <w:rPr>
          <w:rFonts w:asciiTheme="minorHAnsi" w:hAnsiTheme="minorHAnsi"/>
          <w:sz w:val="18"/>
          <w:szCs w:val="18"/>
        </w:rPr>
        <w:t xml:space="preserve">Die </w:t>
      </w:r>
      <w:r w:rsidRPr="00E544E6">
        <w:rPr>
          <w:rFonts w:asciiTheme="minorHAnsi" w:hAnsiTheme="minorHAnsi"/>
          <w:b/>
          <w:bCs/>
          <w:sz w:val="18"/>
          <w:szCs w:val="18"/>
        </w:rPr>
        <w:t>Vogel Communications Group</w:t>
      </w:r>
      <w:r w:rsidRPr="00E544E6">
        <w:rPr>
          <w:rFonts w:asciiTheme="minorHAnsi" w:hAnsiTheme="minorHAnsi"/>
          <w:sz w:val="18"/>
          <w:szCs w:val="18"/>
        </w:rPr>
        <w:t xml:space="preserve"> (VCG) ist mit 790 </w:t>
      </w:r>
      <w:proofErr w:type="spellStart"/>
      <w:r w:rsidRPr="00E544E6">
        <w:rPr>
          <w:rFonts w:asciiTheme="minorHAnsi" w:hAnsiTheme="minorHAnsi"/>
          <w:sz w:val="18"/>
          <w:szCs w:val="18"/>
        </w:rPr>
        <w:t>Mitarbeiter:innen</w:t>
      </w:r>
      <w:proofErr w:type="spellEnd"/>
      <w:r w:rsidRPr="00E544E6">
        <w:rPr>
          <w:rFonts w:asciiTheme="minorHAnsi" w:hAnsiTheme="minorHAnsi"/>
          <w:sz w:val="18"/>
          <w:szCs w:val="18"/>
        </w:rPr>
        <w:t xml:space="preserve"> und rund 100 Mio. Umsatz ein führender Anbieter von </w:t>
      </w:r>
      <w:r w:rsidRPr="00E544E6">
        <w:rPr>
          <w:rFonts w:asciiTheme="minorHAnsi" w:hAnsiTheme="minorHAnsi"/>
          <w:b/>
          <w:bCs/>
          <w:sz w:val="18"/>
          <w:szCs w:val="18"/>
        </w:rPr>
        <w:t>B2B-Kommunikation</w:t>
      </w:r>
      <w:r w:rsidRPr="00E544E6">
        <w:rPr>
          <w:rFonts w:asciiTheme="minorHAnsi" w:hAnsiTheme="minorHAnsi"/>
          <w:sz w:val="18"/>
          <w:szCs w:val="18"/>
        </w:rPr>
        <w:t xml:space="preserve"> und </w:t>
      </w:r>
      <w:r w:rsidRPr="00E544E6">
        <w:rPr>
          <w:rFonts w:asciiTheme="minorHAnsi" w:hAnsiTheme="minorHAnsi"/>
          <w:b/>
          <w:bCs/>
          <w:sz w:val="18"/>
          <w:szCs w:val="18"/>
        </w:rPr>
        <w:t>Fachinformation</w:t>
      </w:r>
      <w:r w:rsidRPr="00E544E6">
        <w:rPr>
          <w:rFonts w:asciiTheme="minorHAnsi" w:hAnsiTheme="minorHAnsi"/>
          <w:sz w:val="18"/>
          <w:szCs w:val="18"/>
        </w:rPr>
        <w:t>. Die internationale Unternehmensgruppe ist im deutschsprachigen Raum an 12 Standorten vertreten, darüber hinaus auch weltweit mit Lizenzpartnern und Schwerpunkt China. Die VCG bietet ein gruppeneigenes Agenturnetzwerk aus 10 Kommunikationsagenturen und Servic</w:t>
      </w:r>
      <w:r>
        <w:rPr>
          <w:rFonts w:asciiTheme="minorHAnsi" w:hAnsiTheme="minorHAnsi"/>
          <w:sz w:val="18"/>
          <w:szCs w:val="18"/>
        </w:rPr>
        <w:t>e-</w:t>
      </w:r>
      <w:r w:rsidRPr="00E544E6">
        <w:rPr>
          <w:rFonts w:asciiTheme="minorHAnsi" w:hAnsiTheme="minorHAnsi"/>
          <w:sz w:val="18"/>
          <w:szCs w:val="18"/>
        </w:rPr>
        <w:t>Unternehmen. Sie ist mit rund 110 Fachmedien in den 5 Wirtschaftsfeldern Automotive, Industrie, Informationstechnologie, Recht/Wirtschaft/Steuern und B2B-Kommunikation/ Marketing verankert. Die VCG bietet für professionelle und erfolgreiche Unternehmenskommunikation 250+ Services, 100+ digitale Plattformen und Communities sowie 300+ Business-Events pro Jahr und Zielgruppenzugang in rund 25 Branche</w:t>
      </w:r>
      <w:r>
        <w:rPr>
          <w:rFonts w:asciiTheme="minorHAnsi" w:hAnsiTheme="minorHAnsi"/>
          <w:sz w:val="18"/>
          <w:szCs w:val="18"/>
        </w:rPr>
        <w:t>n.</w:t>
      </w:r>
    </w:p>
    <w:p w14:paraId="5D6ED75E" w14:textId="2C690AEA" w:rsidR="002B58E5" w:rsidRPr="001A13BD" w:rsidRDefault="002B58E5" w:rsidP="00E2409A">
      <w:pPr>
        <w:spacing w:before="120" w:after="120" w:line="240" w:lineRule="auto"/>
        <w:jc w:val="both"/>
        <w:rPr>
          <w:rFonts w:asciiTheme="minorHAnsi" w:hAnsiTheme="minorHAnsi" w:cstheme="minorHAnsi"/>
          <w:i/>
          <w:iCs/>
          <w:sz w:val="16"/>
          <w:szCs w:val="16"/>
        </w:rPr>
      </w:pPr>
      <w:r w:rsidRPr="001A13BD">
        <w:rPr>
          <w:rFonts w:asciiTheme="minorHAnsi" w:hAnsiTheme="minorHAnsi" w:cstheme="minorHAnsi"/>
          <w:i/>
          <w:iCs/>
          <w:sz w:val="16"/>
          <w:szCs w:val="16"/>
        </w:rPr>
        <w:t>Wir machen unsere Kunden durch Kommunikation erfolgreicher – national und international!</w:t>
      </w:r>
    </w:p>
    <w:p w14:paraId="49D6A769" w14:textId="2AFBF014" w:rsidR="009C6563" w:rsidRPr="001A13BD" w:rsidRDefault="00B1012B" w:rsidP="004E55B9">
      <w:pPr>
        <w:pStyle w:val="NurText"/>
        <w:jc w:val="both"/>
        <w:rPr>
          <w:rFonts w:asciiTheme="minorHAnsi" w:hAnsiTheme="minorHAnsi" w:cstheme="minorHAnsi"/>
          <w:sz w:val="18"/>
          <w:szCs w:val="18"/>
        </w:rPr>
      </w:pPr>
      <w:r w:rsidRPr="001A13BD">
        <w:rPr>
          <w:rFonts w:asciiTheme="minorHAnsi" w:hAnsiTheme="minorHAnsi" w:cstheme="minorHAnsi"/>
          <w:sz w:val="18"/>
          <w:szCs w:val="18"/>
        </w:rPr>
        <w:t xml:space="preserve">Diese Pressemitteilung finden Sie auch unter </w:t>
      </w:r>
      <w:hyperlink r:id="rId12" w:history="1">
        <w:r w:rsidR="004E55B9" w:rsidRPr="00CF486F">
          <w:rPr>
            <w:rStyle w:val="Hyperlink"/>
            <w:rFonts w:asciiTheme="minorHAnsi" w:hAnsiTheme="minorHAnsi" w:cstheme="minorHAnsi"/>
            <w:sz w:val="18"/>
            <w:szCs w:val="18"/>
          </w:rPr>
          <w:t>www.vogel.de</w:t>
        </w:r>
      </w:hyperlink>
      <w:r w:rsidRPr="001A13BD">
        <w:rPr>
          <w:rFonts w:asciiTheme="minorHAnsi" w:hAnsiTheme="minorHAnsi" w:cstheme="minorHAnsi"/>
          <w:sz w:val="18"/>
          <w:szCs w:val="18"/>
        </w:rPr>
        <w:t>.</w:t>
      </w:r>
      <w:r w:rsidR="004E55B9">
        <w:rPr>
          <w:rFonts w:asciiTheme="minorHAnsi" w:hAnsiTheme="minorHAnsi" w:cstheme="minorHAnsi"/>
          <w:sz w:val="18"/>
          <w:szCs w:val="18"/>
        </w:rPr>
        <w:t xml:space="preserve"> </w:t>
      </w:r>
      <w:r w:rsidRPr="001A13BD">
        <w:rPr>
          <w:rFonts w:asciiTheme="minorHAnsi" w:hAnsiTheme="minorHAnsi" w:cstheme="minorHAnsi"/>
          <w:sz w:val="18"/>
          <w:szCs w:val="18"/>
        </w:rPr>
        <w:t>Belegexemplar/Link erbeten.</w:t>
      </w:r>
    </w:p>
    <w:sectPr w:rsidR="009C6563" w:rsidRPr="001A13BD" w:rsidSect="00D65F7C">
      <w:headerReference w:type="default" r:id="rId13"/>
      <w:headerReference w:type="first" r:id="rId14"/>
      <w:pgSz w:w="11906" w:h="16838"/>
      <w:pgMar w:top="2410" w:right="340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DD6E8" w14:textId="77777777" w:rsidR="00C361BB" w:rsidRDefault="00C361BB" w:rsidP="000D45B9">
      <w:pPr>
        <w:spacing w:after="0" w:line="240" w:lineRule="auto"/>
      </w:pPr>
      <w:r>
        <w:separator/>
      </w:r>
    </w:p>
  </w:endnote>
  <w:endnote w:type="continuationSeparator" w:id="0">
    <w:p w14:paraId="08BD8693" w14:textId="77777777" w:rsidR="00C361BB" w:rsidRDefault="00C361BB" w:rsidP="000D45B9">
      <w:pPr>
        <w:spacing w:after="0" w:line="240" w:lineRule="auto"/>
      </w:pPr>
      <w:r>
        <w:continuationSeparator/>
      </w:r>
    </w:p>
  </w:endnote>
  <w:endnote w:type="continuationNotice" w:id="1">
    <w:p w14:paraId="621E6628" w14:textId="77777777" w:rsidR="00C361BB" w:rsidRDefault="00C361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Medium">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CC155" w14:textId="77777777" w:rsidR="00C361BB" w:rsidRDefault="00C361BB" w:rsidP="000D45B9">
      <w:pPr>
        <w:spacing w:after="0" w:line="240" w:lineRule="auto"/>
      </w:pPr>
      <w:r>
        <w:separator/>
      </w:r>
    </w:p>
  </w:footnote>
  <w:footnote w:type="continuationSeparator" w:id="0">
    <w:p w14:paraId="55FFA68B" w14:textId="77777777" w:rsidR="00C361BB" w:rsidRDefault="00C361BB" w:rsidP="000D45B9">
      <w:pPr>
        <w:spacing w:after="0" w:line="240" w:lineRule="auto"/>
      </w:pPr>
      <w:r>
        <w:continuationSeparator/>
      </w:r>
    </w:p>
  </w:footnote>
  <w:footnote w:type="continuationNotice" w:id="1">
    <w:p w14:paraId="15F803D2" w14:textId="77777777" w:rsidR="00C361BB" w:rsidRDefault="00C361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05DA" w14:textId="77777777" w:rsidR="001D44A2" w:rsidRDefault="001D44A2">
    <w:pPr>
      <w:pStyle w:val="Kopfzeile"/>
    </w:pPr>
    <w:r>
      <w:rPr>
        <w:noProof/>
        <w:lang w:eastAsia="de-DE"/>
      </w:rPr>
      <w:drawing>
        <wp:anchor distT="0" distB="0" distL="114300" distR="114300" simplePos="0" relativeHeight="251658242" behindDoc="1" locked="0" layoutInCell="1" allowOverlap="1" wp14:anchorId="5FA1E7C2" wp14:editId="6604F30F">
          <wp:simplePos x="0" y="0"/>
          <wp:positionH relativeFrom="column">
            <wp:posOffset>-899795</wp:posOffset>
          </wp:positionH>
          <wp:positionV relativeFrom="paragraph">
            <wp:posOffset>-449580</wp:posOffset>
          </wp:positionV>
          <wp:extent cx="7585073" cy="107292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73" cy="107292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3B19" w14:textId="77777777" w:rsidR="000D45B9" w:rsidRDefault="009C6563">
    <w:pPr>
      <w:pStyle w:val="Kopfzeile"/>
    </w:pPr>
    <w:r>
      <w:rPr>
        <w:noProof/>
        <w:lang w:eastAsia="de-DE"/>
      </w:rPr>
      <w:drawing>
        <wp:anchor distT="0" distB="0" distL="114300" distR="114300" simplePos="0" relativeHeight="251658240" behindDoc="1" locked="0" layoutInCell="1" allowOverlap="1" wp14:anchorId="2C40EADA" wp14:editId="56255399">
          <wp:simplePos x="0" y="0"/>
          <wp:positionH relativeFrom="column">
            <wp:posOffset>-360103</wp:posOffset>
          </wp:positionH>
          <wp:positionV relativeFrom="paragraph">
            <wp:posOffset>-394797</wp:posOffset>
          </wp:positionV>
          <wp:extent cx="7057078" cy="107270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a:extLst>
                      <a:ext uri="{28A0092B-C50C-407E-A947-70E740481C1C}">
                        <a14:useLocalDpi xmlns:a14="http://schemas.microsoft.com/office/drawing/2010/main" val="0"/>
                      </a:ext>
                    </a:extLst>
                  </a:blip>
                  <a:stretch>
                    <a:fillRect/>
                  </a:stretch>
                </pic:blipFill>
                <pic:spPr>
                  <a:xfrm>
                    <a:off x="0" y="0"/>
                    <a:ext cx="7059296" cy="10730427"/>
                  </a:xfrm>
                  <a:prstGeom prst="rect">
                    <a:avLst/>
                  </a:prstGeom>
                </pic:spPr>
              </pic:pic>
            </a:graphicData>
          </a:graphic>
          <wp14:sizeRelH relativeFrom="margin">
            <wp14:pctWidth>0</wp14:pctWidth>
          </wp14:sizeRelH>
          <wp14:sizeRelV relativeFrom="margin">
            <wp14:pctHeight>0</wp14:pctHeight>
          </wp14:sizeRelV>
        </wp:anchor>
      </w:drawing>
    </w:r>
    <w:r w:rsidR="00C237AE" w:rsidRPr="000210FD">
      <w:rPr>
        <w:noProof/>
        <w:lang w:eastAsia="de-DE"/>
      </w:rPr>
      <mc:AlternateContent>
        <mc:Choice Requires="wps">
          <w:drawing>
            <wp:anchor distT="0" distB="0" distL="114300" distR="114300" simplePos="0" relativeHeight="251658241" behindDoc="1" locked="1" layoutInCell="1" allowOverlap="1" wp14:anchorId="7E59F293" wp14:editId="5BBBF919">
              <wp:simplePos x="0" y="0"/>
              <wp:positionH relativeFrom="column">
                <wp:posOffset>4692015</wp:posOffset>
              </wp:positionH>
              <wp:positionV relativeFrom="page">
                <wp:posOffset>2710815</wp:posOffset>
              </wp:positionV>
              <wp:extent cx="1734820" cy="1668780"/>
              <wp:effectExtent l="0" t="0" r="0"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1668780"/>
                      </a:xfrm>
                      <a:prstGeom prst="rect">
                        <a:avLst/>
                      </a:prstGeom>
                      <a:noFill/>
                      <a:ln w="9525">
                        <a:noFill/>
                        <a:miter lim="800000"/>
                        <a:headEnd/>
                        <a:tailEnd/>
                      </a:ln>
                    </wps:spPr>
                    <wps:txbx>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w:t>
                          </w:r>
                          <w:proofErr w:type="spellStart"/>
                          <w:r w:rsidRPr="0026162F">
                            <w:rPr>
                              <w:rStyle w:val="IntensiveHervorhebung"/>
                              <w:b/>
                              <w:bCs w:val="0"/>
                              <w:i w:val="0"/>
                              <w:iCs/>
                              <w:color w:val="000000" w:themeColor="text1"/>
                              <w:lang w:val="en-US"/>
                            </w:rPr>
                            <w:t>Ansprechpartner</w:t>
                          </w:r>
                          <w:proofErr w:type="spellEnd"/>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191B88FB" w:rsidR="00C237AE" w:rsidRPr="005E5373" w:rsidRDefault="00085C48" w:rsidP="00215562">
                          <w:pPr>
                            <w:pStyle w:val="Kontaktfeldrechts"/>
                          </w:pPr>
                          <w:r>
                            <w:t>1</w:t>
                          </w:r>
                          <w:r w:rsidR="009E71A4">
                            <w:t xml:space="preserve">8. </w:t>
                          </w:r>
                          <w:r>
                            <w:t xml:space="preserve">März </w:t>
                          </w:r>
                          <w:r w:rsidR="00054F63">
                            <w:t>202</w:t>
                          </w:r>
                          <w:r>
                            <w:t>5</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9F293" id="_x0000_t202" coordsize="21600,21600" o:spt="202" path="m,l,21600r21600,l21600,xe">
              <v:stroke joinstyle="miter"/>
              <v:path gradientshapeok="t" o:connecttype="rect"/>
            </v:shapetype>
            <v:shape id="Textfeld 2" o:spid="_x0000_s1026" type="#_x0000_t202" style="position:absolute;margin-left:369.45pt;margin-top:213.45pt;width:136.6pt;height:131.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" filled="f" stroked="f">
              <v:textbox inset=",0,0,0">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w:t>
                    </w:r>
                    <w:proofErr w:type="spellStart"/>
                    <w:r w:rsidRPr="0026162F">
                      <w:rPr>
                        <w:rStyle w:val="IntensiveHervorhebung"/>
                        <w:b/>
                        <w:bCs w:val="0"/>
                        <w:i w:val="0"/>
                        <w:iCs/>
                        <w:color w:val="000000" w:themeColor="text1"/>
                        <w:lang w:val="en-US"/>
                      </w:rPr>
                      <w:t>Ansprechpartner</w:t>
                    </w:r>
                    <w:proofErr w:type="spellEnd"/>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29CA4CA0" w14:textId="191B88FB" w:rsidR="00C237AE" w:rsidRPr="005E5373" w:rsidRDefault="00085C48" w:rsidP="00215562">
                    <w:pPr>
                      <w:pStyle w:val="Kontaktfeldrechts"/>
                    </w:pPr>
                    <w:r>
                      <w:t>1</w:t>
                    </w:r>
                    <w:r w:rsidR="009E71A4">
                      <w:t xml:space="preserve">8. </w:t>
                    </w:r>
                    <w:r>
                      <w:t xml:space="preserve">März </w:t>
                    </w:r>
                    <w:r w:rsidR="00054F63">
                      <w:t>202</w:t>
                    </w:r>
                    <w:r>
                      <w:t>5</w:t>
                    </w:r>
                  </w:p>
                </w:txbxContent>
              </v:textbox>
              <w10:wrap anchory="page"/>
              <w10:anchorlock/>
            </v:shape>
          </w:pict>
        </mc:Fallback>
      </mc:AlternateContent>
    </w:r>
    <w:r w:rsidR="69FCB671" w:rsidRPr="00C63670">
      <w:rPr>
        <w:noProof/>
        <w:lang w:eastAsia="de-DE"/>
      </w:rPr>
      <w:t xml:space="preserve"> </w:t>
    </w:r>
    <w:r w:rsidR="69FCB671">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81625"/>
    <w:multiLevelType w:val="hybridMultilevel"/>
    <w:tmpl w:val="EA4C2B64"/>
    <w:lvl w:ilvl="0" w:tplc="BF8AAA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D014E0"/>
    <w:multiLevelType w:val="hybridMultilevel"/>
    <w:tmpl w:val="DC4CFB9A"/>
    <w:lvl w:ilvl="0" w:tplc="F4F60212">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830A57"/>
    <w:multiLevelType w:val="hybridMultilevel"/>
    <w:tmpl w:val="28465F88"/>
    <w:lvl w:ilvl="0" w:tplc="4F109E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7D734E"/>
    <w:multiLevelType w:val="hybridMultilevel"/>
    <w:tmpl w:val="968024B8"/>
    <w:lvl w:ilvl="0" w:tplc="ECA4161E">
      <w:numFmt w:val="bullet"/>
      <w:lvlText w:val="-"/>
      <w:lvlJc w:val="left"/>
      <w:pPr>
        <w:ind w:left="1428" w:hanging="360"/>
      </w:pPr>
      <w:rPr>
        <w:rFonts w:ascii="Aptos" w:eastAsia="Aptos" w:hAnsi="Aptos" w:cs="Times New Roman"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4" w15:restartNumberingAfterBreak="0">
    <w:nsid w:val="77FE152C"/>
    <w:multiLevelType w:val="hybridMultilevel"/>
    <w:tmpl w:val="DBFA8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C107D1"/>
    <w:multiLevelType w:val="hybridMultilevel"/>
    <w:tmpl w:val="4DD0B2F4"/>
    <w:lvl w:ilvl="0" w:tplc="C0DC6CCC">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6825688">
    <w:abstractNumId w:val="2"/>
  </w:num>
  <w:num w:numId="2" w16cid:durableId="903952697">
    <w:abstractNumId w:val="1"/>
  </w:num>
  <w:num w:numId="3" w16cid:durableId="741146912">
    <w:abstractNumId w:val="5"/>
  </w:num>
  <w:num w:numId="4" w16cid:durableId="583101688">
    <w:abstractNumId w:val="3"/>
  </w:num>
  <w:num w:numId="5" w16cid:durableId="1226183657">
    <w:abstractNumId w:val="4"/>
  </w:num>
  <w:num w:numId="6" w16cid:durableId="1896968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C8"/>
    <w:rsid w:val="000026A9"/>
    <w:rsid w:val="00016407"/>
    <w:rsid w:val="00036663"/>
    <w:rsid w:val="000470D2"/>
    <w:rsid w:val="000477FC"/>
    <w:rsid w:val="00051050"/>
    <w:rsid w:val="0005121B"/>
    <w:rsid w:val="00054F63"/>
    <w:rsid w:val="0007302D"/>
    <w:rsid w:val="00084338"/>
    <w:rsid w:val="000848D6"/>
    <w:rsid w:val="00085489"/>
    <w:rsid w:val="00085C48"/>
    <w:rsid w:val="000873E5"/>
    <w:rsid w:val="000B1155"/>
    <w:rsid w:val="000D45B9"/>
    <w:rsid w:val="000F578C"/>
    <w:rsid w:val="00102294"/>
    <w:rsid w:val="00124149"/>
    <w:rsid w:val="00124DB4"/>
    <w:rsid w:val="00125BA1"/>
    <w:rsid w:val="00130EF6"/>
    <w:rsid w:val="00137AC6"/>
    <w:rsid w:val="00155E1A"/>
    <w:rsid w:val="001622A2"/>
    <w:rsid w:val="00163C79"/>
    <w:rsid w:val="00195A88"/>
    <w:rsid w:val="001961E7"/>
    <w:rsid w:val="001A13BD"/>
    <w:rsid w:val="001A7DC2"/>
    <w:rsid w:val="001B5F9E"/>
    <w:rsid w:val="001D44A2"/>
    <w:rsid w:val="001E0F56"/>
    <w:rsid w:val="001E4976"/>
    <w:rsid w:val="001E6157"/>
    <w:rsid w:val="001E784F"/>
    <w:rsid w:val="00211FB0"/>
    <w:rsid w:val="00215562"/>
    <w:rsid w:val="0022352F"/>
    <w:rsid w:val="00236281"/>
    <w:rsid w:val="00245114"/>
    <w:rsid w:val="00256571"/>
    <w:rsid w:val="00257BE5"/>
    <w:rsid w:val="0026162F"/>
    <w:rsid w:val="0027145A"/>
    <w:rsid w:val="002826E5"/>
    <w:rsid w:val="00287B96"/>
    <w:rsid w:val="0029540E"/>
    <w:rsid w:val="002A4AE0"/>
    <w:rsid w:val="002A5BE7"/>
    <w:rsid w:val="002B3197"/>
    <w:rsid w:val="002B58E5"/>
    <w:rsid w:val="002B648D"/>
    <w:rsid w:val="002F5F39"/>
    <w:rsid w:val="002F77A0"/>
    <w:rsid w:val="0030216D"/>
    <w:rsid w:val="00306520"/>
    <w:rsid w:val="00307B11"/>
    <w:rsid w:val="00336ADA"/>
    <w:rsid w:val="003404F2"/>
    <w:rsid w:val="0034654A"/>
    <w:rsid w:val="00351F47"/>
    <w:rsid w:val="003A2234"/>
    <w:rsid w:val="003C294B"/>
    <w:rsid w:val="003D020E"/>
    <w:rsid w:val="003D16CE"/>
    <w:rsid w:val="003E0FCE"/>
    <w:rsid w:val="003F6353"/>
    <w:rsid w:val="00403A01"/>
    <w:rsid w:val="00414FEE"/>
    <w:rsid w:val="00416902"/>
    <w:rsid w:val="004230F3"/>
    <w:rsid w:val="00436CA9"/>
    <w:rsid w:val="00441C18"/>
    <w:rsid w:val="00445591"/>
    <w:rsid w:val="00453D56"/>
    <w:rsid w:val="00466920"/>
    <w:rsid w:val="00473BB8"/>
    <w:rsid w:val="00480750"/>
    <w:rsid w:val="00485BDE"/>
    <w:rsid w:val="00490A3A"/>
    <w:rsid w:val="004A2A69"/>
    <w:rsid w:val="004B03CB"/>
    <w:rsid w:val="004C4AE9"/>
    <w:rsid w:val="004E30C6"/>
    <w:rsid w:val="004E55B9"/>
    <w:rsid w:val="004F66CA"/>
    <w:rsid w:val="0050421E"/>
    <w:rsid w:val="00510832"/>
    <w:rsid w:val="00510D5D"/>
    <w:rsid w:val="00516237"/>
    <w:rsid w:val="00523EC5"/>
    <w:rsid w:val="0053161B"/>
    <w:rsid w:val="00536F01"/>
    <w:rsid w:val="00550C68"/>
    <w:rsid w:val="00560E4F"/>
    <w:rsid w:val="0056566B"/>
    <w:rsid w:val="00573986"/>
    <w:rsid w:val="0058513E"/>
    <w:rsid w:val="00593B57"/>
    <w:rsid w:val="005C46DB"/>
    <w:rsid w:val="005D20EA"/>
    <w:rsid w:val="005D26D9"/>
    <w:rsid w:val="005E00D9"/>
    <w:rsid w:val="005E522B"/>
    <w:rsid w:val="005F0D0F"/>
    <w:rsid w:val="00605232"/>
    <w:rsid w:val="006103E2"/>
    <w:rsid w:val="00614554"/>
    <w:rsid w:val="0061714D"/>
    <w:rsid w:val="00617462"/>
    <w:rsid w:val="00637705"/>
    <w:rsid w:val="00640DCF"/>
    <w:rsid w:val="00670D13"/>
    <w:rsid w:val="006759C5"/>
    <w:rsid w:val="00685663"/>
    <w:rsid w:val="00694603"/>
    <w:rsid w:val="00695CBE"/>
    <w:rsid w:val="006A32DE"/>
    <w:rsid w:val="006A623D"/>
    <w:rsid w:val="006B037A"/>
    <w:rsid w:val="006C3F15"/>
    <w:rsid w:val="006D4213"/>
    <w:rsid w:val="006E5239"/>
    <w:rsid w:val="006E7E4F"/>
    <w:rsid w:val="007244C8"/>
    <w:rsid w:val="0076701D"/>
    <w:rsid w:val="0077058F"/>
    <w:rsid w:val="0077718D"/>
    <w:rsid w:val="00777923"/>
    <w:rsid w:val="007A3AD8"/>
    <w:rsid w:val="007D7BD9"/>
    <w:rsid w:val="007E1986"/>
    <w:rsid w:val="008311F9"/>
    <w:rsid w:val="008315C8"/>
    <w:rsid w:val="00854092"/>
    <w:rsid w:val="00854202"/>
    <w:rsid w:val="00857333"/>
    <w:rsid w:val="00862CBA"/>
    <w:rsid w:val="008630E9"/>
    <w:rsid w:val="0087048D"/>
    <w:rsid w:val="0088043F"/>
    <w:rsid w:val="008A14CE"/>
    <w:rsid w:val="008A2EBF"/>
    <w:rsid w:val="008A5208"/>
    <w:rsid w:val="008B5EB5"/>
    <w:rsid w:val="008D0A4A"/>
    <w:rsid w:val="008D775A"/>
    <w:rsid w:val="008F0349"/>
    <w:rsid w:val="00901827"/>
    <w:rsid w:val="00920C3D"/>
    <w:rsid w:val="00925FD2"/>
    <w:rsid w:val="0093286D"/>
    <w:rsid w:val="009510F7"/>
    <w:rsid w:val="00954D5A"/>
    <w:rsid w:val="0096533F"/>
    <w:rsid w:val="009660CE"/>
    <w:rsid w:val="009705A2"/>
    <w:rsid w:val="00987FAA"/>
    <w:rsid w:val="009928D7"/>
    <w:rsid w:val="009A1151"/>
    <w:rsid w:val="009A18B6"/>
    <w:rsid w:val="009A4362"/>
    <w:rsid w:val="009B1B68"/>
    <w:rsid w:val="009B6EF5"/>
    <w:rsid w:val="009B702D"/>
    <w:rsid w:val="009C6563"/>
    <w:rsid w:val="009D31D1"/>
    <w:rsid w:val="009E49AD"/>
    <w:rsid w:val="009E71A4"/>
    <w:rsid w:val="00A037B0"/>
    <w:rsid w:val="00A03D42"/>
    <w:rsid w:val="00A336D1"/>
    <w:rsid w:val="00A5203C"/>
    <w:rsid w:val="00A6463F"/>
    <w:rsid w:val="00A84378"/>
    <w:rsid w:val="00A8479E"/>
    <w:rsid w:val="00AA0715"/>
    <w:rsid w:val="00AB6BE2"/>
    <w:rsid w:val="00AC5F5C"/>
    <w:rsid w:val="00AD12B6"/>
    <w:rsid w:val="00AF1399"/>
    <w:rsid w:val="00B03BAB"/>
    <w:rsid w:val="00B0483E"/>
    <w:rsid w:val="00B1012B"/>
    <w:rsid w:val="00B1377F"/>
    <w:rsid w:val="00B1704A"/>
    <w:rsid w:val="00B213A5"/>
    <w:rsid w:val="00B60461"/>
    <w:rsid w:val="00B72030"/>
    <w:rsid w:val="00BA5252"/>
    <w:rsid w:val="00BB0D38"/>
    <w:rsid w:val="00BC3D8D"/>
    <w:rsid w:val="00BD3A31"/>
    <w:rsid w:val="00BE11A7"/>
    <w:rsid w:val="00BE16BC"/>
    <w:rsid w:val="00BE5090"/>
    <w:rsid w:val="00BE68C1"/>
    <w:rsid w:val="00BF078F"/>
    <w:rsid w:val="00BF6328"/>
    <w:rsid w:val="00C11794"/>
    <w:rsid w:val="00C237AE"/>
    <w:rsid w:val="00C253D4"/>
    <w:rsid w:val="00C361BB"/>
    <w:rsid w:val="00C424A6"/>
    <w:rsid w:val="00C63670"/>
    <w:rsid w:val="00C7276B"/>
    <w:rsid w:val="00C72B4F"/>
    <w:rsid w:val="00C83DF3"/>
    <w:rsid w:val="00C86280"/>
    <w:rsid w:val="00C9324A"/>
    <w:rsid w:val="00CA663B"/>
    <w:rsid w:val="00CB45F8"/>
    <w:rsid w:val="00CB5E15"/>
    <w:rsid w:val="00CC3C70"/>
    <w:rsid w:val="00CD3295"/>
    <w:rsid w:val="00CD3E3D"/>
    <w:rsid w:val="00CF1975"/>
    <w:rsid w:val="00CF62CB"/>
    <w:rsid w:val="00CF636E"/>
    <w:rsid w:val="00D147AF"/>
    <w:rsid w:val="00D14C28"/>
    <w:rsid w:val="00D14CB3"/>
    <w:rsid w:val="00D22843"/>
    <w:rsid w:val="00D30309"/>
    <w:rsid w:val="00D43396"/>
    <w:rsid w:val="00D65F7C"/>
    <w:rsid w:val="00D733F7"/>
    <w:rsid w:val="00D7753B"/>
    <w:rsid w:val="00DA1F25"/>
    <w:rsid w:val="00DA5896"/>
    <w:rsid w:val="00DB07BD"/>
    <w:rsid w:val="00DE4D1D"/>
    <w:rsid w:val="00DE7B3E"/>
    <w:rsid w:val="00DF4C86"/>
    <w:rsid w:val="00DF55F9"/>
    <w:rsid w:val="00E00CD2"/>
    <w:rsid w:val="00E129DB"/>
    <w:rsid w:val="00E2409A"/>
    <w:rsid w:val="00E26092"/>
    <w:rsid w:val="00E32444"/>
    <w:rsid w:val="00E372FF"/>
    <w:rsid w:val="00E5221E"/>
    <w:rsid w:val="00E544E6"/>
    <w:rsid w:val="00E819D6"/>
    <w:rsid w:val="00E87974"/>
    <w:rsid w:val="00E918D3"/>
    <w:rsid w:val="00EA5055"/>
    <w:rsid w:val="00ED797F"/>
    <w:rsid w:val="00EF43C8"/>
    <w:rsid w:val="00EF7260"/>
    <w:rsid w:val="00EF7A22"/>
    <w:rsid w:val="00F05689"/>
    <w:rsid w:val="00F06419"/>
    <w:rsid w:val="00F34AE8"/>
    <w:rsid w:val="00F36ECA"/>
    <w:rsid w:val="00F5348C"/>
    <w:rsid w:val="00F67D7C"/>
    <w:rsid w:val="00F70966"/>
    <w:rsid w:val="00F731D9"/>
    <w:rsid w:val="00F77B30"/>
    <w:rsid w:val="00F845BF"/>
    <w:rsid w:val="00F93669"/>
    <w:rsid w:val="00F96806"/>
    <w:rsid w:val="00FA0838"/>
    <w:rsid w:val="00FB2B29"/>
    <w:rsid w:val="00FC518F"/>
    <w:rsid w:val="00FD006D"/>
    <w:rsid w:val="00FD0997"/>
    <w:rsid w:val="00FE4AA8"/>
    <w:rsid w:val="03593E99"/>
    <w:rsid w:val="07F7C66C"/>
    <w:rsid w:val="086EFE08"/>
    <w:rsid w:val="08FDFA96"/>
    <w:rsid w:val="0A0C2136"/>
    <w:rsid w:val="0A2C8291"/>
    <w:rsid w:val="0E21DC30"/>
    <w:rsid w:val="12DA2F86"/>
    <w:rsid w:val="14A71166"/>
    <w:rsid w:val="15D0E4F5"/>
    <w:rsid w:val="16704179"/>
    <w:rsid w:val="1723FB67"/>
    <w:rsid w:val="18B79B8A"/>
    <w:rsid w:val="1D597BC1"/>
    <w:rsid w:val="1DCD30C5"/>
    <w:rsid w:val="20C4B27E"/>
    <w:rsid w:val="22E0EBC0"/>
    <w:rsid w:val="274A5D6E"/>
    <w:rsid w:val="292C9BEB"/>
    <w:rsid w:val="2E2BFF10"/>
    <w:rsid w:val="33C87D83"/>
    <w:rsid w:val="38A1AA79"/>
    <w:rsid w:val="392F232E"/>
    <w:rsid w:val="3DE4CDD5"/>
    <w:rsid w:val="3E21C07B"/>
    <w:rsid w:val="4192CFD0"/>
    <w:rsid w:val="4573D3C2"/>
    <w:rsid w:val="474B3D34"/>
    <w:rsid w:val="478C6EE4"/>
    <w:rsid w:val="49BC2AAF"/>
    <w:rsid w:val="4B95B34F"/>
    <w:rsid w:val="4BC0E2DA"/>
    <w:rsid w:val="550BD795"/>
    <w:rsid w:val="55B863CD"/>
    <w:rsid w:val="5BFBE36E"/>
    <w:rsid w:val="5CA74C26"/>
    <w:rsid w:val="5D5AE414"/>
    <w:rsid w:val="5DD93045"/>
    <w:rsid w:val="5EBB0FBE"/>
    <w:rsid w:val="643D40ED"/>
    <w:rsid w:val="69A2E097"/>
    <w:rsid w:val="69FCB671"/>
    <w:rsid w:val="6A3D61E2"/>
    <w:rsid w:val="6F5BC3A5"/>
    <w:rsid w:val="701DD50A"/>
    <w:rsid w:val="747F623D"/>
    <w:rsid w:val="75DFBF9D"/>
    <w:rsid w:val="776B060C"/>
    <w:rsid w:val="793FE8D9"/>
    <w:rsid w:val="79FF295B"/>
    <w:rsid w:val="7BA49BCD"/>
    <w:rsid w:val="7D05F88C"/>
    <w:rsid w:val="7D81B223"/>
    <w:rsid w:val="7E7A0633"/>
    <w:rsid w:val="7F56D3B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6D5A8"/>
  <w15:docId w15:val="{59B8C7C3-DD7F-4B0E-8BDB-B9971C17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0C6"/>
    <w:rPr>
      <w:rFonts w:ascii="Arial" w:hAnsi="Arial"/>
      <w:sz w:val="20"/>
    </w:rPr>
  </w:style>
  <w:style w:type="paragraph" w:styleId="berschrift1">
    <w:name w:val="heading 1"/>
    <w:basedOn w:val="Standard"/>
    <w:next w:val="Standard"/>
    <w:link w:val="berschrift1Zchn"/>
    <w:autoRedefine/>
    <w:uiPriority w:val="9"/>
    <w:qFormat/>
    <w:rsid w:val="00E2409A"/>
    <w:pPr>
      <w:spacing w:before="360" w:after="120"/>
      <w:outlineLvl w:val="0"/>
    </w:pPr>
    <w:rPr>
      <w:rFonts w:asciiTheme="majorHAnsi" w:hAnsiTheme="majorHAnsi"/>
      <w:b/>
      <w:bCs/>
      <w:sz w:val="36"/>
      <w:szCs w:val="36"/>
    </w:rPr>
  </w:style>
  <w:style w:type="paragraph" w:styleId="berschrift2">
    <w:name w:val="heading 2"/>
    <w:basedOn w:val="Standard"/>
    <w:next w:val="Standard"/>
    <w:link w:val="berschrift2Zchn"/>
    <w:autoRedefine/>
    <w:uiPriority w:val="9"/>
    <w:unhideWhenUsed/>
    <w:qFormat/>
    <w:rsid w:val="00F05689"/>
    <w:pPr>
      <w:outlineLvl w:val="1"/>
    </w:pPr>
    <w:rPr>
      <w:rFonts w:asciiTheme="majorHAnsi" w:hAnsiTheme="majorHAnsi"/>
      <w:sz w:val="28"/>
      <w:szCs w:val="28"/>
    </w:rPr>
  </w:style>
  <w:style w:type="paragraph" w:styleId="berschrift3">
    <w:name w:val="heading 3"/>
    <w:basedOn w:val="berschrift1"/>
    <w:next w:val="Standard"/>
    <w:link w:val="berschrift3Zchn"/>
    <w:autoRedefine/>
    <w:uiPriority w:val="9"/>
    <w:semiHidden/>
    <w:unhideWhenUsed/>
    <w:qFormat/>
    <w:rsid w:val="004E30C6"/>
    <w:pPr>
      <w:spacing w:before="200"/>
      <w:outlineLvl w:val="2"/>
    </w:pPr>
    <w:rPr>
      <w:bCs w:val="0"/>
      <w:color w:val="2F7DE1" w:themeColor="accent6"/>
    </w:rPr>
  </w:style>
  <w:style w:type="paragraph" w:styleId="berschrift4">
    <w:name w:val="heading 4"/>
    <w:basedOn w:val="berschrift1"/>
    <w:next w:val="Standard"/>
    <w:link w:val="berschrift4Zchn"/>
    <w:autoRedefine/>
    <w:uiPriority w:val="9"/>
    <w:semiHidden/>
    <w:unhideWhenUsed/>
    <w:qFormat/>
    <w:rsid w:val="004E30C6"/>
    <w:pPr>
      <w:spacing w:before="200"/>
      <w:outlineLvl w:val="3"/>
    </w:pPr>
    <w:rPr>
      <w:bCs w:val="0"/>
      <w:iCs/>
      <w:color w:val="2F7DE1" w:themeColor="accent6"/>
    </w:rPr>
  </w:style>
  <w:style w:type="paragraph" w:styleId="berschrift5">
    <w:name w:val="heading 5"/>
    <w:basedOn w:val="berschrift1"/>
    <w:next w:val="Standard"/>
    <w:link w:val="berschrift5Zchn"/>
    <w:autoRedefine/>
    <w:uiPriority w:val="9"/>
    <w:semiHidden/>
    <w:unhideWhenUsed/>
    <w:qFormat/>
    <w:rsid w:val="004E30C6"/>
    <w:pPr>
      <w:spacing w:before="200"/>
      <w:outlineLvl w:val="4"/>
    </w:pPr>
    <w:rPr>
      <w:color w:val="2F7DE1" w:themeColor="accent6"/>
    </w:rPr>
  </w:style>
  <w:style w:type="paragraph" w:styleId="berschrift6">
    <w:name w:val="heading 6"/>
    <w:basedOn w:val="berschrift1"/>
    <w:next w:val="Standard"/>
    <w:link w:val="berschrift6Zchn"/>
    <w:autoRedefine/>
    <w:uiPriority w:val="9"/>
    <w:semiHidden/>
    <w:unhideWhenUsed/>
    <w:qFormat/>
    <w:rsid w:val="004E30C6"/>
    <w:pPr>
      <w:spacing w:before="200"/>
      <w:outlineLvl w:val="5"/>
    </w:pPr>
    <w:rPr>
      <w:iCs/>
      <w:color w:val="2F7DE1" w:themeColor="accent6"/>
    </w:rPr>
  </w:style>
  <w:style w:type="paragraph" w:styleId="berschrift7">
    <w:name w:val="heading 7"/>
    <w:basedOn w:val="berschrift1"/>
    <w:next w:val="Standard"/>
    <w:link w:val="berschrift7Zchn"/>
    <w:autoRedefine/>
    <w:uiPriority w:val="9"/>
    <w:semiHidden/>
    <w:unhideWhenUsed/>
    <w:qFormat/>
    <w:rsid w:val="004E30C6"/>
    <w:pPr>
      <w:spacing w:before="200"/>
      <w:outlineLvl w:val="6"/>
    </w:pPr>
    <w:rPr>
      <w:iCs/>
      <w:color w:val="2F7DE1" w:themeColor="accent6"/>
    </w:rPr>
  </w:style>
  <w:style w:type="paragraph" w:styleId="berschrift8">
    <w:name w:val="heading 8"/>
    <w:basedOn w:val="berschrift1"/>
    <w:next w:val="Standard"/>
    <w:link w:val="berschrift8Zchn"/>
    <w:autoRedefine/>
    <w:uiPriority w:val="9"/>
    <w:semiHidden/>
    <w:unhideWhenUsed/>
    <w:qFormat/>
    <w:rsid w:val="004E30C6"/>
    <w:pPr>
      <w:spacing w:before="200"/>
      <w:outlineLvl w:val="7"/>
    </w:pPr>
    <w:rPr>
      <w:color w:val="2F7DE1" w:themeColor="accent6"/>
      <w:szCs w:val="20"/>
    </w:rPr>
  </w:style>
  <w:style w:type="paragraph" w:styleId="berschrift9">
    <w:name w:val="heading 9"/>
    <w:basedOn w:val="berschrift1"/>
    <w:next w:val="Standard"/>
    <w:link w:val="berschrift9Zchn"/>
    <w:autoRedefine/>
    <w:uiPriority w:val="9"/>
    <w:semiHidden/>
    <w:unhideWhenUsed/>
    <w:qFormat/>
    <w:rsid w:val="004E30C6"/>
    <w:pPr>
      <w:spacing w:before="200"/>
      <w:outlineLvl w:val="8"/>
    </w:pPr>
    <w:rPr>
      <w:iCs/>
      <w:color w:val="2F7DE1" w:themeColor="accent6"/>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45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45B9"/>
  </w:style>
  <w:style w:type="paragraph" w:styleId="Fuzeile">
    <w:name w:val="footer"/>
    <w:basedOn w:val="Standard"/>
    <w:link w:val="FuzeileZchn"/>
    <w:uiPriority w:val="99"/>
    <w:unhideWhenUsed/>
    <w:rsid w:val="000D45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45B9"/>
  </w:style>
  <w:style w:type="paragraph" w:styleId="Sprechblasentext">
    <w:name w:val="Balloon Text"/>
    <w:basedOn w:val="Standard"/>
    <w:link w:val="SprechblasentextZchn"/>
    <w:uiPriority w:val="99"/>
    <w:semiHidden/>
    <w:unhideWhenUsed/>
    <w:rsid w:val="000D45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5B9"/>
    <w:rPr>
      <w:rFonts w:ascii="Tahoma" w:hAnsi="Tahoma" w:cs="Tahoma"/>
      <w:sz w:val="16"/>
      <w:szCs w:val="16"/>
    </w:rPr>
  </w:style>
  <w:style w:type="character" w:styleId="IntensiveHervorhebung">
    <w:name w:val="Intense Emphasis"/>
    <w:basedOn w:val="Absatz-Standardschriftart"/>
    <w:uiPriority w:val="21"/>
    <w:rsid w:val="000D45B9"/>
    <w:rPr>
      <w:b/>
      <w:bCs/>
      <w:i/>
      <w:iCs/>
      <w:color w:val="C4D6ED" w:themeColor="accent1"/>
    </w:rPr>
  </w:style>
  <w:style w:type="paragraph" w:customStyle="1" w:styleId="Kontaktfeldrechts">
    <w:name w:val="Kontaktfeld rechts"/>
    <w:link w:val="KontaktfeldrechtsZchn"/>
    <w:autoRedefine/>
    <w:qFormat/>
    <w:rsid w:val="006E7E4F"/>
    <w:rPr>
      <w:rFonts w:ascii="Arial" w:eastAsiaTheme="majorEastAsia" w:hAnsi="Arial" w:cs="Arial"/>
      <w:iCs/>
      <w:color w:val="000000" w:themeColor="text1"/>
      <w:sz w:val="16"/>
      <w:szCs w:val="16"/>
    </w:rPr>
  </w:style>
  <w:style w:type="paragraph" w:customStyle="1" w:styleId="KontaktfeldHervorhebung">
    <w:name w:val="Kontaktfeld Hervorhebung"/>
    <w:basedOn w:val="Kontaktfeldrechts"/>
    <w:link w:val="KontaktfeldHervorhebungZchn"/>
    <w:autoRedefine/>
    <w:qFormat/>
    <w:rsid w:val="00A5203C"/>
    <w:rPr>
      <w:b/>
    </w:rPr>
  </w:style>
  <w:style w:type="character" w:customStyle="1" w:styleId="KontaktfeldrechtsZchn">
    <w:name w:val="Kontaktfeld rechts Zchn"/>
    <w:basedOn w:val="berschrift9Zchn"/>
    <w:link w:val="Kontaktfeldrechts"/>
    <w:rsid w:val="006E7E4F"/>
    <w:rPr>
      <w:rFonts w:ascii="Arial" w:eastAsiaTheme="majorEastAsia" w:hAnsi="Arial" w:cs="Arial"/>
      <w:b w:val="0"/>
      <w:bCs w:val="0"/>
      <w:iCs/>
      <w:color w:val="000000" w:themeColor="text1"/>
      <w:sz w:val="16"/>
      <w:szCs w:val="16"/>
    </w:rPr>
  </w:style>
  <w:style w:type="character" w:customStyle="1" w:styleId="KontaktfeldHervorhebungZchn">
    <w:name w:val="Kontaktfeld Hervorhebung Zchn"/>
    <w:basedOn w:val="KontaktfeldrechtsZchn"/>
    <w:link w:val="KontaktfeldHervorhebung"/>
    <w:rsid w:val="00A5203C"/>
    <w:rPr>
      <w:rFonts w:ascii="Arial" w:eastAsiaTheme="majorEastAsia" w:hAnsi="Arial" w:cs="Arial"/>
      <w:b/>
      <w:bCs w:val="0"/>
      <w:i w:val="0"/>
      <w:iCs/>
      <w:color w:val="000000" w:themeColor="text1"/>
      <w:sz w:val="16"/>
      <w:szCs w:val="16"/>
    </w:rPr>
  </w:style>
  <w:style w:type="character" w:customStyle="1" w:styleId="berschrift9Zchn">
    <w:name w:val="Überschrift 9 Zchn"/>
    <w:basedOn w:val="Absatz-Standardschriftart"/>
    <w:link w:val="berschrift9"/>
    <w:uiPriority w:val="9"/>
    <w:semiHidden/>
    <w:rsid w:val="004E30C6"/>
    <w:rPr>
      <w:rFonts w:asciiTheme="majorHAnsi" w:eastAsiaTheme="majorEastAsia" w:hAnsiTheme="majorHAnsi" w:cstheme="majorBidi"/>
      <w:b/>
      <w:bCs/>
      <w:iCs/>
      <w:color w:val="2F7DE1" w:themeColor="accent6"/>
      <w:sz w:val="20"/>
      <w:szCs w:val="20"/>
    </w:rPr>
  </w:style>
  <w:style w:type="table" w:styleId="Tabellenraster">
    <w:name w:val="Table Grid"/>
    <w:basedOn w:val="NormaleTabelle"/>
    <w:uiPriority w:val="59"/>
    <w:rsid w:val="004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adresse">
    <w:name w:val="Empfängeradresse"/>
    <w:basedOn w:val="KeinLeerraum"/>
    <w:autoRedefine/>
    <w:uiPriority w:val="5"/>
    <w:qFormat/>
    <w:rsid w:val="004E30C6"/>
    <w:pPr>
      <w:spacing w:after="360"/>
      <w:contextualSpacing/>
    </w:pPr>
    <w:rPr>
      <w:rFonts w:asciiTheme="minorHAnsi" w:hAnsiTheme="minorHAnsi" w:cs="Times New Roman"/>
      <w:color w:val="000000" w:themeColor="text1"/>
      <w:szCs w:val="20"/>
      <w:lang w:eastAsia="de-DE"/>
    </w:rPr>
  </w:style>
  <w:style w:type="paragraph" w:customStyle="1" w:styleId="Absenderadresse">
    <w:name w:val="Absenderadresse"/>
    <w:basedOn w:val="KeinLeerraum"/>
    <w:autoRedefine/>
    <w:uiPriority w:val="3"/>
    <w:qFormat/>
    <w:rsid w:val="004E30C6"/>
    <w:pPr>
      <w:spacing w:after="360"/>
      <w:contextualSpacing/>
    </w:pPr>
    <w:rPr>
      <w:rFonts w:asciiTheme="minorHAnsi" w:hAnsiTheme="minorHAnsi" w:cs="Times New Roman"/>
      <w:color w:val="000000" w:themeColor="text1"/>
      <w:szCs w:val="20"/>
      <w:lang w:eastAsia="de-DE"/>
    </w:rPr>
  </w:style>
  <w:style w:type="paragraph" w:styleId="KeinLeerraum">
    <w:name w:val="No Spacing"/>
    <w:autoRedefine/>
    <w:uiPriority w:val="1"/>
    <w:qFormat/>
    <w:rsid w:val="00124DB4"/>
    <w:pPr>
      <w:spacing w:after="0" w:line="240" w:lineRule="auto"/>
    </w:pPr>
    <w:rPr>
      <w:rFonts w:ascii="Arial" w:hAnsi="Arial"/>
      <w:sz w:val="20"/>
    </w:rPr>
  </w:style>
  <w:style w:type="character" w:styleId="Platzhaltertext">
    <w:name w:val="Placeholder Text"/>
    <w:basedOn w:val="Absatz-Standardschriftart"/>
    <w:uiPriority w:val="99"/>
    <w:semiHidden/>
    <w:rsid w:val="00124DB4"/>
    <w:rPr>
      <w:color w:val="808080"/>
    </w:rPr>
  </w:style>
  <w:style w:type="character" w:styleId="Fett">
    <w:name w:val="Strong"/>
    <w:basedOn w:val="Absatz-Standardschriftart"/>
    <w:uiPriority w:val="22"/>
    <w:qFormat/>
    <w:rsid w:val="001A7DC2"/>
    <w:rPr>
      <w:b/>
      <w:bCs/>
    </w:rPr>
  </w:style>
  <w:style w:type="character" w:customStyle="1" w:styleId="berschrift1Zchn">
    <w:name w:val="Überschrift 1 Zchn"/>
    <w:basedOn w:val="Absatz-Standardschriftart"/>
    <w:link w:val="berschrift1"/>
    <w:uiPriority w:val="9"/>
    <w:rsid w:val="00E2409A"/>
    <w:rPr>
      <w:rFonts w:asciiTheme="majorHAnsi" w:hAnsiTheme="majorHAnsi"/>
      <w:b/>
      <w:bCs/>
      <w:sz w:val="36"/>
      <w:szCs w:val="36"/>
    </w:rPr>
  </w:style>
  <w:style w:type="character" w:customStyle="1" w:styleId="berschrift2Zchn">
    <w:name w:val="Überschrift 2 Zchn"/>
    <w:basedOn w:val="Absatz-Standardschriftart"/>
    <w:link w:val="berschrift2"/>
    <w:uiPriority w:val="9"/>
    <w:rsid w:val="00F05689"/>
    <w:rPr>
      <w:rFonts w:asciiTheme="majorHAnsi" w:hAnsiTheme="majorHAnsi"/>
      <w:sz w:val="28"/>
      <w:szCs w:val="28"/>
    </w:rPr>
  </w:style>
  <w:style w:type="character" w:customStyle="1" w:styleId="berschrift3Zchn">
    <w:name w:val="Überschrift 3 Zchn"/>
    <w:basedOn w:val="Absatz-Standardschriftart"/>
    <w:link w:val="berschrift3"/>
    <w:uiPriority w:val="9"/>
    <w:semiHidden/>
    <w:rsid w:val="004E30C6"/>
    <w:rPr>
      <w:rFonts w:asciiTheme="majorHAnsi" w:eastAsiaTheme="majorEastAsia" w:hAnsiTheme="majorHAnsi" w:cstheme="majorBidi"/>
      <w:b/>
      <w:color w:val="2F7DE1" w:themeColor="accent6"/>
      <w:sz w:val="20"/>
      <w:szCs w:val="28"/>
    </w:rPr>
  </w:style>
  <w:style w:type="character" w:customStyle="1" w:styleId="berschrift4Zchn">
    <w:name w:val="Überschrift 4 Zchn"/>
    <w:basedOn w:val="Absatz-Standardschriftart"/>
    <w:link w:val="berschrift4"/>
    <w:uiPriority w:val="9"/>
    <w:semiHidden/>
    <w:rsid w:val="004E30C6"/>
    <w:rPr>
      <w:rFonts w:asciiTheme="majorHAnsi" w:eastAsiaTheme="majorEastAsia" w:hAnsiTheme="majorHAnsi" w:cstheme="majorBidi"/>
      <w:b/>
      <w:iCs/>
      <w:color w:val="2F7DE1" w:themeColor="accent6"/>
      <w:sz w:val="20"/>
      <w:szCs w:val="28"/>
    </w:rPr>
  </w:style>
  <w:style w:type="character" w:customStyle="1" w:styleId="berschrift5Zchn">
    <w:name w:val="Überschrift 5 Zchn"/>
    <w:basedOn w:val="Absatz-Standardschriftart"/>
    <w:link w:val="berschrift5"/>
    <w:uiPriority w:val="9"/>
    <w:semiHidden/>
    <w:rsid w:val="004E30C6"/>
    <w:rPr>
      <w:rFonts w:asciiTheme="majorHAnsi" w:eastAsiaTheme="majorEastAsia" w:hAnsiTheme="majorHAnsi" w:cstheme="majorBidi"/>
      <w:b/>
      <w:bCs/>
      <w:color w:val="2F7DE1" w:themeColor="accent6"/>
      <w:sz w:val="20"/>
      <w:szCs w:val="28"/>
    </w:rPr>
  </w:style>
  <w:style w:type="character" w:customStyle="1" w:styleId="berschrift6Zchn">
    <w:name w:val="Überschrift 6 Zchn"/>
    <w:basedOn w:val="Absatz-Standardschriftart"/>
    <w:link w:val="berschrift6"/>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7Zchn">
    <w:name w:val="Überschrift 7 Zchn"/>
    <w:basedOn w:val="Absatz-Standardschriftart"/>
    <w:link w:val="berschrift7"/>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8Zchn">
    <w:name w:val="Überschrift 8 Zchn"/>
    <w:basedOn w:val="Absatz-Standardschriftart"/>
    <w:link w:val="berschrift8"/>
    <w:uiPriority w:val="9"/>
    <w:semiHidden/>
    <w:rsid w:val="004E30C6"/>
    <w:rPr>
      <w:rFonts w:asciiTheme="majorHAnsi" w:eastAsiaTheme="majorEastAsia" w:hAnsiTheme="majorHAnsi" w:cstheme="majorBidi"/>
      <w:b/>
      <w:bCs/>
      <w:color w:val="2F7DE1" w:themeColor="accent6"/>
      <w:sz w:val="20"/>
      <w:szCs w:val="20"/>
    </w:rPr>
  </w:style>
  <w:style w:type="paragraph" w:styleId="Titel">
    <w:name w:val="Title"/>
    <w:basedOn w:val="Standard"/>
    <w:next w:val="Standard"/>
    <w:link w:val="TitelZchn"/>
    <w:autoRedefine/>
    <w:uiPriority w:val="10"/>
    <w:rsid w:val="00AF1399"/>
    <w:pPr>
      <w:spacing w:after="300" w:line="240" w:lineRule="auto"/>
      <w:contextualSpacing/>
    </w:pPr>
    <w:rPr>
      <w:rFonts w:asciiTheme="majorHAnsi" w:eastAsiaTheme="majorEastAsia" w:hAnsiTheme="majorHAnsi" w:cstheme="majorBidi"/>
      <w:color w:val="000000" w:themeColor="text2" w:themeShade="BF"/>
      <w:spacing w:val="5"/>
      <w:kern w:val="28"/>
      <w:szCs w:val="52"/>
    </w:rPr>
  </w:style>
  <w:style w:type="character" w:customStyle="1" w:styleId="TitelZchn">
    <w:name w:val="Titel Zchn"/>
    <w:basedOn w:val="Absatz-Standardschriftart"/>
    <w:link w:val="Titel"/>
    <w:uiPriority w:val="10"/>
    <w:rsid w:val="00AF1399"/>
    <w:rPr>
      <w:rFonts w:asciiTheme="majorHAnsi" w:eastAsiaTheme="majorEastAsia" w:hAnsiTheme="majorHAnsi" w:cstheme="majorBidi"/>
      <w:color w:val="000000" w:themeColor="text2" w:themeShade="BF"/>
      <w:spacing w:val="5"/>
      <w:kern w:val="28"/>
      <w:sz w:val="20"/>
      <w:szCs w:val="52"/>
    </w:rPr>
  </w:style>
  <w:style w:type="paragraph" w:styleId="Untertitel">
    <w:name w:val="Subtitle"/>
    <w:basedOn w:val="Standard"/>
    <w:next w:val="Standard"/>
    <w:link w:val="UntertitelZchn"/>
    <w:autoRedefine/>
    <w:uiPriority w:val="11"/>
    <w:qFormat/>
    <w:rsid w:val="004E30C6"/>
    <w:pPr>
      <w:numPr>
        <w:ilvl w:val="1"/>
      </w:numPr>
    </w:pPr>
    <w:rPr>
      <w:rFonts w:asciiTheme="majorHAnsi" w:eastAsiaTheme="majorEastAsia" w:hAnsiTheme="majorHAnsi" w:cstheme="majorBidi"/>
      <w:b/>
      <w:iCs/>
      <w:color w:val="2F7DE1" w:themeColor="accent6"/>
      <w:spacing w:val="15"/>
      <w:szCs w:val="24"/>
    </w:rPr>
  </w:style>
  <w:style w:type="character" w:customStyle="1" w:styleId="UntertitelZchn">
    <w:name w:val="Untertitel Zchn"/>
    <w:basedOn w:val="Absatz-Standardschriftart"/>
    <w:link w:val="Untertitel"/>
    <w:uiPriority w:val="11"/>
    <w:rsid w:val="004E30C6"/>
    <w:rPr>
      <w:rFonts w:asciiTheme="majorHAnsi" w:eastAsiaTheme="majorEastAsia" w:hAnsiTheme="majorHAnsi" w:cstheme="majorBidi"/>
      <w:b/>
      <w:iCs/>
      <w:color w:val="2F7DE1" w:themeColor="accent6"/>
      <w:spacing w:val="15"/>
      <w:sz w:val="20"/>
      <w:szCs w:val="24"/>
    </w:rPr>
  </w:style>
  <w:style w:type="character" w:styleId="SchwacherVerweis">
    <w:name w:val="Subtle Reference"/>
    <w:basedOn w:val="Absatz-Standardschriftart"/>
    <w:uiPriority w:val="31"/>
    <w:rsid w:val="00AF1399"/>
    <w:rPr>
      <w:caps w:val="0"/>
      <w:smallCaps w:val="0"/>
      <w:color w:val="2F7DE1" w:themeColor="accent2"/>
      <w:u w:val="single"/>
    </w:rPr>
  </w:style>
  <w:style w:type="character" w:styleId="IntensiverVerweis">
    <w:name w:val="Intense Reference"/>
    <w:basedOn w:val="Absatz-Standardschriftart"/>
    <w:uiPriority w:val="32"/>
    <w:rsid w:val="00AF1399"/>
    <w:rPr>
      <w:b/>
      <w:bCs/>
      <w:caps w:val="0"/>
      <w:smallCaps w:val="0"/>
      <w:color w:val="2F7DE1" w:themeColor="accent2"/>
      <w:spacing w:val="5"/>
      <w:u w:val="single"/>
    </w:rPr>
  </w:style>
  <w:style w:type="character" w:styleId="Buchtitel">
    <w:name w:val="Book Title"/>
    <w:basedOn w:val="Absatz-Standardschriftart"/>
    <w:uiPriority w:val="33"/>
    <w:qFormat/>
    <w:rsid w:val="00AF1399"/>
    <w:rPr>
      <w:b/>
      <w:bCs/>
      <w:caps w:val="0"/>
      <w:smallCaps w:val="0"/>
      <w:spacing w:val="5"/>
    </w:rPr>
  </w:style>
  <w:style w:type="paragraph" w:styleId="NurText">
    <w:name w:val="Plain Text"/>
    <w:basedOn w:val="Standard"/>
    <w:link w:val="NurTextZchn"/>
    <w:uiPriority w:val="99"/>
    <w:unhideWhenUsed/>
    <w:rsid w:val="008315C8"/>
    <w:pPr>
      <w:spacing w:after="0" w:line="240" w:lineRule="auto"/>
    </w:pPr>
    <w:rPr>
      <w:rFonts w:ascii="Calibri" w:hAnsi="Calibri" w:cs="Calibri"/>
      <w:sz w:val="22"/>
    </w:rPr>
  </w:style>
  <w:style w:type="character" w:customStyle="1" w:styleId="NurTextZchn">
    <w:name w:val="Nur Text Zchn"/>
    <w:basedOn w:val="Absatz-Standardschriftart"/>
    <w:link w:val="NurText"/>
    <w:uiPriority w:val="99"/>
    <w:rsid w:val="008315C8"/>
    <w:rPr>
      <w:rFonts w:ascii="Calibri" w:hAnsi="Calibri" w:cs="Calibri"/>
    </w:rPr>
  </w:style>
  <w:style w:type="character" w:styleId="Hyperlink">
    <w:name w:val="Hyperlink"/>
    <w:basedOn w:val="Absatz-Standardschriftart"/>
    <w:uiPriority w:val="99"/>
    <w:unhideWhenUsed/>
    <w:rsid w:val="00B60461"/>
    <w:rPr>
      <w:color w:val="000000" w:themeColor="hyperlink"/>
      <w:u w:val="single"/>
    </w:rPr>
  </w:style>
  <w:style w:type="character" w:styleId="NichtaufgelsteErwhnung">
    <w:name w:val="Unresolved Mention"/>
    <w:basedOn w:val="Absatz-Standardschriftart"/>
    <w:uiPriority w:val="99"/>
    <w:semiHidden/>
    <w:unhideWhenUsed/>
    <w:rsid w:val="00B60461"/>
    <w:rPr>
      <w:color w:val="605E5C"/>
      <w:shd w:val="clear" w:color="auto" w:fill="E1DFDD"/>
    </w:rPr>
  </w:style>
  <w:style w:type="paragraph" w:customStyle="1" w:styleId="paragraph">
    <w:name w:val="paragraph"/>
    <w:basedOn w:val="Standard"/>
    <w:rsid w:val="005E52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B1704A"/>
    <w:rPr>
      <w:b/>
      <w:bCs/>
    </w:rPr>
  </w:style>
  <w:style w:type="character" w:customStyle="1" w:styleId="KommentarthemaZchn">
    <w:name w:val="Kommentarthema Zchn"/>
    <w:basedOn w:val="KommentartextZchn"/>
    <w:link w:val="Kommentarthema"/>
    <w:uiPriority w:val="99"/>
    <w:semiHidden/>
    <w:rsid w:val="00B1704A"/>
    <w:rPr>
      <w:rFonts w:ascii="Arial" w:hAnsi="Arial"/>
      <w:b/>
      <w:bCs/>
      <w:sz w:val="20"/>
      <w:szCs w:val="20"/>
    </w:rPr>
  </w:style>
  <w:style w:type="paragraph" w:styleId="berarbeitung">
    <w:name w:val="Revision"/>
    <w:hidden/>
    <w:uiPriority w:val="99"/>
    <w:semiHidden/>
    <w:rsid w:val="00102294"/>
    <w:pPr>
      <w:spacing w:after="0" w:line="240" w:lineRule="auto"/>
    </w:pPr>
    <w:rPr>
      <w:rFonts w:ascii="Arial" w:hAnsi="Arial"/>
      <w:sz w:val="20"/>
    </w:rPr>
  </w:style>
  <w:style w:type="paragraph" w:styleId="Listenabsatz">
    <w:name w:val="List Paragraph"/>
    <w:basedOn w:val="Standard"/>
    <w:uiPriority w:val="34"/>
    <w:qFormat/>
    <w:rsid w:val="00685663"/>
    <w:pPr>
      <w:spacing w:after="160" w:line="278" w:lineRule="auto"/>
      <w:ind w:left="720"/>
      <w:contextualSpacing/>
    </w:pPr>
    <w:rPr>
      <w:rFonts w:asciiTheme="minorHAnsi" w:hAnsiTheme="minorHAns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976751">
      <w:bodyDiv w:val="1"/>
      <w:marLeft w:val="0"/>
      <w:marRight w:val="0"/>
      <w:marTop w:val="0"/>
      <w:marBottom w:val="0"/>
      <w:divBdr>
        <w:top w:val="none" w:sz="0" w:space="0" w:color="auto"/>
        <w:left w:val="none" w:sz="0" w:space="0" w:color="auto"/>
        <w:bottom w:val="none" w:sz="0" w:space="0" w:color="auto"/>
        <w:right w:val="none" w:sz="0" w:space="0" w:color="auto"/>
      </w:divBdr>
      <w:divsChild>
        <w:div w:id="1556315552">
          <w:marLeft w:val="0"/>
          <w:marRight w:val="0"/>
          <w:marTop w:val="0"/>
          <w:marBottom w:val="0"/>
          <w:divBdr>
            <w:top w:val="none" w:sz="0" w:space="0" w:color="auto"/>
            <w:left w:val="none" w:sz="0" w:space="0" w:color="auto"/>
            <w:bottom w:val="none" w:sz="0" w:space="0" w:color="auto"/>
            <w:right w:val="none" w:sz="0" w:space="0" w:color="auto"/>
          </w:divBdr>
          <w:divsChild>
            <w:div w:id="1025639036">
              <w:marLeft w:val="0"/>
              <w:marRight w:val="0"/>
              <w:marTop w:val="0"/>
              <w:marBottom w:val="0"/>
              <w:divBdr>
                <w:top w:val="none" w:sz="0" w:space="0" w:color="auto"/>
                <w:left w:val="none" w:sz="0" w:space="0" w:color="auto"/>
                <w:bottom w:val="none" w:sz="0" w:space="0" w:color="auto"/>
                <w:right w:val="none" w:sz="0" w:space="0" w:color="auto"/>
              </w:divBdr>
              <w:divsChild>
                <w:div w:id="7752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6952">
      <w:bodyDiv w:val="1"/>
      <w:marLeft w:val="0"/>
      <w:marRight w:val="0"/>
      <w:marTop w:val="0"/>
      <w:marBottom w:val="0"/>
      <w:divBdr>
        <w:top w:val="none" w:sz="0" w:space="0" w:color="auto"/>
        <w:left w:val="none" w:sz="0" w:space="0" w:color="auto"/>
        <w:bottom w:val="none" w:sz="0" w:space="0" w:color="auto"/>
        <w:right w:val="none" w:sz="0" w:space="0" w:color="auto"/>
      </w:divBdr>
    </w:div>
    <w:div w:id="800877310">
      <w:bodyDiv w:val="1"/>
      <w:marLeft w:val="0"/>
      <w:marRight w:val="0"/>
      <w:marTop w:val="0"/>
      <w:marBottom w:val="0"/>
      <w:divBdr>
        <w:top w:val="none" w:sz="0" w:space="0" w:color="auto"/>
        <w:left w:val="none" w:sz="0" w:space="0" w:color="auto"/>
        <w:bottom w:val="none" w:sz="0" w:space="0" w:color="auto"/>
        <w:right w:val="none" w:sz="0" w:space="0" w:color="auto"/>
      </w:divBdr>
    </w:div>
    <w:div w:id="980580509">
      <w:bodyDiv w:val="1"/>
      <w:marLeft w:val="0"/>
      <w:marRight w:val="0"/>
      <w:marTop w:val="0"/>
      <w:marBottom w:val="0"/>
      <w:divBdr>
        <w:top w:val="none" w:sz="0" w:space="0" w:color="auto"/>
        <w:left w:val="none" w:sz="0" w:space="0" w:color="auto"/>
        <w:bottom w:val="none" w:sz="0" w:space="0" w:color="auto"/>
        <w:right w:val="none" w:sz="0" w:space="0" w:color="auto"/>
      </w:divBdr>
    </w:div>
    <w:div w:id="1350060585">
      <w:bodyDiv w:val="1"/>
      <w:marLeft w:val="0"/>
      <w:marRight w:val="0"/>
      <w:marTop w:val="0"/>
      <w:marBottom w:val="0"/>
      <w:divBdr>
        <w:top w:val="none" w:sz="0" w:space="0" w:color="auto"/>
        <w:left w:val="none" w:sz="0" w:space="0" w:color="auto"/>
        <w:bottom w:val="none" w:sz="0" w:space="0" w:color="auto"/>
        <w:right w:val="none" w:sz="0" w:space="0" w:color="auto"/>
      </w:divBdr>
      <w:divsChild>
        <w:div w:id="1005279771">
          <w:marLeft w:val="0"/>
          <w:marRight w:val="0"/>
          <w:marTop w:val="0"/>
          <w:marBottom w:val="0"/>
          <w:divBdr>
            <w:top w:val="none" w:sz="0" w:space="0" w:color="auto"/>
            <w:left w:val="none" w:sz="0" w:space="0" w:color="auto"/>
            <w:bottom w:val="none" w:sz="0" w:space="0" w:color="auto"/>
            <w:right w:val="none" w:sz="0" w:space="0" w:color="auto"/>
          </w:divBdr>
          <w:divsChild>
            <w:div w:id="488517150">
              <w:marLeft w:val="0"/>
              <w:marRight w:val="0"/>
              <w:marTop w:val="0"/>
              <w:marBottom w:val="0"/>
              <w:divBdr>
                <w:top w:val="none" w:sz="0" w:space="0" w:color="auto"/>
                <w:left w:val="none" w:sz="0" w:space="0" w:color="auto"/>
                <w:bottom w:val="none" w:sz="0" w:space="0" w:color="auto"/>
                <w:right w:val="none" w:sz="0" w:space="0" w:color="auto"/>
              </w:divBdr>
              <w:divsChild>
                <w:div w:id="781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ogel.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admanagementsummi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Vogel Communications Group">
      <a:dk1>
        <a:srgbClr val="000000"/>
      </a:dk1>
      <a:lt1>
        <a:srgbClr val="FFFFFF"/>
      </a:lt1>
      <a:dk2>
        <a:srgbClr val="000000"/>
      </a:dk2>
      <a:lt2>
        <a:srgbClr val="A3B1C8"/>
      </a:lt2>
      <a:accent1>
        <a:srgbClr val="C4D6ED"/>
      </a:accent1>
      <a:accent2>
        <a:srgbClr val="2F7DE1"/>
      </a:accent2>
      <a:accent3>
        <a:srgbClr val="C4D6ED"/>
      </a:accent3>
      <a:accent4>
        <a:srgbClr val="002856"/>
      </a:accent4>
      <a:accent5>
        <a:srgbClr val="002856"/>
      </a:accent5>
      <a:accent6>
        <a:srgbClr val="2F7DE1"/>
      </a:accent6>
      <a:hlink>
        <a:srgbClr val="000000"/>
      </a:hlink>
      <a:folHlink>
        <a:srgbClr val="000000"/>
      </a:folHlink>
    </a:clrScheme>
    <a:fontScheme name="VCG">
      <a:majorFont>
        <a:latin typeface="Georgia"/>
        <a:ea typeface="Helvetica Neue Medium"/>
        <a:cs typeface="Helvetica Neue Medium"/>
      </a:majorFont>
      <a:minorFont>
        <a:latin typeface="Arial"/>
        <a:ea typeface="Helvetica Neue Medium"/>
        <a:cs typeface="Helvetica Neue Medium"/>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1A574CE4709D74F89FA090EFB8123F0" ma:contentTypeVersion="18" ma:contentTypeDescription="Ein neues Dokument erstellen." ma:contentTypeScope="" ma:versionID="0b4e3e8e439f34b884fc541dc87ca0b5">
  <xsd:schema xmlns:xsd="http://www.w3.org/2001/XMLSchema" xmlns:xs="http://www.w3.org/2001/XMLSchema" xmlns:p="http://schemas.microsoft.com/office/2006/metadata/properties" xmlns:ns2="9f5f1abe-ddd3-4d70-8992-81c574384ac6" xmlns:ns3="c1475a94-8b6a-4d23-b783-b6f2d117bbbc" targetNamespace="http://schemas.microsoft.com/office/2006/metadata/properties" ma:root="true" ma:fieldsID="c2f3f5b91620b304c9673b521dc5cbd3" ns2:_="" ns3:_="">
    <xsd:import namespace="9f5f1abe-ddd3-4d70-8992-81c574384ac6"/>
    <xsd:import namespace="c1475a94-8b6a-4d23-b783-b6f2d117bb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f1abe-ddd3-4d70-8992-81c574384ac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b1719a9-80b5-4b1f-8302-369b865e9c9a}" ma:internalName="TaxCatchAll" ma:showField="CatchAllData" ma:web="9f5f1abe-ddd3-4d70-8992-81c574384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75a94-8b6a-4d23-b783-b6f2d117bb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e7f1728-07e9-47ca-887d-eb7b3a6c68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5f1abe-ddd3-4d70-8992-81c574384ac6" xsi:nil="true"/>
    <lcf76f155ced4ddcb4097134ff3c332f xmlns="c1475a94-8b6a-4d23-b783-b6f2d117bb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B37A6D-2B78-4B77-B28E-8F6EC9E1E37C}">
  <ds:schemaRefs>
    <ds:schemaRef ds:uri="http://schemas.openxmlformats.org/officeDocument/2006/bibliography"/>
  </ds:schemaRefs>
</ds:datastoreItem>
</file>

<file path=customXml/itemProps2.xml><?xml version="1.0" encoding="utf-8"?>
<ds:datastoreItem xmlns:ds="http://schemas.openxmlformats.org/officeDocument/2006/customXml" ds:itemID="{A72A7BA1-7959-4509-9BD6-18AA74B2D208}">
  <ds:schemaRefs>
    <ds:schemaRef ds:uri="http://schemas.microsoft.com/sharepoint/v3/contenttype/forms"/>
  </ds:schemaRefs>
</ds:datastoreItem>
</file>

<file path=customXml/itemProps3.xml><?xml version="1.0" encoding="utf-8"?>
<ds:datastoreItem xmlns:ds="http://schemas.openxmlformats.org/officeDocument/2006/customXml" ds:itemID="{53150681-61FE-407B-B811-82EC3F790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f1abe-ddd3-4d70-8992-81c574384ac6"/>
    <ds:schemaRef ds:uri="c1475a94-8b6a-4d23-b783-b6f2d117b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01917-17AF-42F8-8BF6-4CCBF5F6ED3C}">
  <ds:schemaRefs>
    <ds:schemaRef ds:uri="http://schemas.microsoft.com/office/2006/metadata/properties"/>
    <ds:schemaRef ds:uri="http://schemas.microsoft.com/office/infopath/2007/PartnerControls"/>
    <ds:schemaRef ds:uri="9f5f1abe-ddd3-4d70-8992-81c574384ac6"/>
    <ds:schemaRef ds:uri="c1475a94-8b6a-4d23-b783-b6f2d117bbb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4680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Vogel Business Media</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Feulner Lena</dc:creator>
  <cp:keywords/>
  <cp:lastModifiedBy>Gunther Schunk</cp:lastModifiedBy>
  <cp:revision>5</cp:revision>
  <cp:lastPrinted>2024-10-07T13:09:00Z</cp:lastPrinted>
  <dcterms:created xsi:type="dcterms:W3CDTF">2024-10-21T08:11:00Z</dcterms:created>
  <dcterms:modified xsi:type="dcterms:W3CDTF">2025-03-18T08:58:00Z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0x010100B1A574CE4709D74F89FA090EFB8123F0</vt:lpwstr>
  </property>
  <property fmtid="{D5CDD505-2E9C-101B-9397-08002B2CF9AE}" pid="3" name="MediaServiceImageTags">
    <vt:lpwstr/>
  </property>
</Properties>
</file>