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88D5" w14:textId="77777777" w:rsidR="009A1151" w:rsidRPr="006E7E4F" w:rsidRDefault="009A1151" w:rsidP="002F5F39">
      <w:pPr>
        <w:rPr>
          <w:rFonts w:asciiTheme="majorHAnsi" w:hAnsiTheme="majorHAnsi"/>
          <w:b/>
          <w:sz w:val="40"/>
          <w:szCs w:val="40"/>
        </w:rPr>
      </w:pPr>
      <w:r w:rsidRPr="006E7E4F">
        <w:rPr>
          <w:rFonts w:asciiTheme="majorHAnsi" w:hAnsiTheme="majorHAnsi"/>
          <w:b/>
          <w:sz w:val="40"/>
          <w:szCs w:val="40"/>
        </w:rPr>
        <w:t>Pressemitteilung</w:t>
      </w:r>
    </w:p>
    <w:p w14:paraId="1E3071C3" w14:textId="61472A2B" w:rsidR="002B58E5" w:rsidRPr="00A02E71" w:rsidRDefault="00A02E71" w:rsidP="00A02E71">
      <w:pPr>
        <w:pStyle w:val="berschrift1"/>
      </w:pPr>
      <w:r w:rsidRPr="00A02E71">
        <w:t>V</w:t>
      </w:r>
      <w:r w:rsidR="000C0571">
        <w:t>OGEL</w:t>
      </w:r>
      <w:r w:rsidRPr="00A02E71">
        <w:t xml:space="preserve"> verstärkt Geschäftsführung und erweitert Group Management – Fokus auf Wachstum und Zukäufe</w:t>
      </w:r>
    </w:p>
    <w:p w14:paraId="64ABA96C" w14:textId="38D1D1DF" w:rsidR="009A1151" w:rsidRPr="000C0571" w:rsidRDefault="00A02E71" w:rsidP="000C0571">
      <w:pPr>
        <w:pStyle w:val="berschrift2"/>
        <w:rPr>
          <w:sz w:val="27"/>
          <w:szCs w:val="27"/>
        </w:rPr>
      </w:pPr>
      <w:r w:rsidRPr="000C0571">
        <w:t xml:space="preserve">Neuer Geschäftsführer Dennis </w:t>
      </w:r>
      <w:proofErr w:type="spellStart"/>
      <w:r w:rsidRPr="000C0571">
        <w:t>Hirthammer</w:t>
      </w:r>
      <w:proofErr w:type="spellEnd"/>
      <w:r w:rsidR="00BA57BF" w:rsidRPr="00BA57BF">
        <w:rPr>
          <w:color w:val="000000" w:themeColor="text1"/>
        </w:rPr>
        <w:t xml:space="preserve"> </w:t>
      </w:r>
      <w:r w:rsidR="000C0571" w:rsidRPr="000C0571">
        <w:t>–</w:t>
      </w:r>
      <w:r w:rsidRPr="000C0571">
        <w:t xml:space="preserve"> Group</w:t>
      </w:r>
      <w:r w:rsidR="00BA57BF">
        <w:br/>
      </w:r>
      <w:r w:rsidRPr="000C0571">
        <w:t>Management neu aufgestellt</w:t>
      </w:r>
      <w:r w:rsidR="000C0571" w:rsidRPr="000C0571">
        <w:t xml:space="preserve"> –</w:t>
      </w:r>
      <w:r w:rsidRPr="000C0571">
        <w:t xml:space="preserve"> Expansionskurs durch</w:t>
      </w:r>
      <w:r w:rsidR="00BA57BF">
        <w:br/>
      </w:r>
      <w:r w:rsidRPr="000C0571">
        <w:t>Integration von weiteren Zukäufen</w:t>
      </w:r>
    </w:p>
    <w:p w14:paraId="237ACDE5" w14:textId="7D7476DC" w:rsidR="00A02E71" w:rsidRPr="000C0571" w:rsidRDefault="00A02E71" w:rsidP="000C0571">
      <w:pPr>
        <w:spacing w:after="120" w:line="240" w:lineRule="auto"/>
        <w:rPr>
          <w:sz w:val="22"/>
        </w:rPr>
      </w:pPr>
      <w:r w:rsidRPr="000C0571">
        <w:rPr>
          <w:b/>
          <w:bCs/>
          <w:sz w:val="22"/>
        </w:rPr>
        <w:t>Würzburg, 26. September 2025</w:t>
      </w:r>
      <w:r w:rsidRPr="000C0571">
        <w:rPr>
          <w:sz w:val="22"/>
        </w:rPr>
        <w:t xml:space="preserve"> – Die Vogel Communications Group (VCG) stellt ihre Führungsmannschaft neu auf und sendet ein klares Signal für Wachstum, Aufbruch und Expansion in weitere Geschäftsfelder. Am 1.</w:t>
      </w:r>
      <w:r w:rsidR="000C0571" w:rsidRPr="000C0571">
        <w:rPr>
          <w:sz w:val="22"/>
        </w:rPr>
        <w:t> </w:t>
      </w:r>
      <w:r w:rsidRPr="000C0571">
        <w:rPr>
          <w:sz w:val="22"/>
        </w:rPr>
        <w:t xml:space="preserve">Oktober 2025 startet </w:t>
      </w:r>
      <w:r w:rsidRPr="000C0571">
        <w:rPr>
          <w:b/>
          <w:bCs/>
          <w:sz w:val="22"/>
        </w:rPr>
        <w:t xml:space="preserve">Dennis </w:t>
      </w:r>
      <w:proofErr w:type="spellStart"/>
      <w:r w:rsidRPr="000C0571">
        <w:rPr>
          <w:b/>
          <w:bCs/>
          <w:sz w:val="22"/>
        </w:rPr>
        <w:t>Hirthammer</w:t>
      </w:r>
      <w:proofErr w:type="spellEnd"/>
      <w:r w:rsidRPr="000C0571">
        <w:rPr>
          <w:b/>
          <w:bCs/>
          <w:sz w:val="22"/>
        </w:rPr>
        <w:t xml:space="preserve"> (36) als Chief Commercial Officer (CCO)</w:t>
      </w:r>
      <w:r w:rsidRPr="000C0571">
        <w:rPr>
          <w:sz w:val="22"/>
        </w:rPr>
        <w:t xml:space="preserve"> </w:t>
      </w:r>
      <w:r w:rsidRPr="000C0571">
        <w:rPr>
          <w:b/>
          <w:bCs/>
          <w:sz w:val="22"/>
        </w:rPr>
        <w:t>und Stellvertreter des CEO Matthias Bauer (44)</w:t>
      </w:r>
      <w:r w:rsidRPr="000C0571">
        <w:rPr>
          <w:sz w:val="22"/>
        </w:rPr>
        <w:t>. Damit treibt</w:t>
      </w:r>
      <w:r w:rsidR="00BA57BF">
        <w:rPr>
          <w:sz w:val="22"/>
        </w:rPr>
        <w:t xml:space="preserve"> VCG</w:t>
      </w:r>
      <w:r w:rsidRPr="000C0571">
        <w:rPr>
          <w:sz w:val="22"/>
        </w:rPr>
        <w:t xml:space="preserve"> den Vorwärtskurs voran.</w:t>
      </w:r>
    </w:p>
    <w:p w14:paraId="39399C77" w14:textId="180F5432" w:rsidR="00A02E71" w:rsidRPr="000C0571" w:rsidRDefault="00A02E71" w:rsidP="000C0571">
      <w:pPr>
        <w:spacing w:after="120" w:line="240" w:lineRule="auto"/>
        <w:rPr>
          <w:sz w:val="22"/>
        </w:rPr>
      </w:pPr>
      <w:r w:rsidRPr="000C0571">
        <w:rPr>
          <w:sz w:val="22"/>
        </w:rPr>
        <w:t xml:space="preserve">Dennis </w:t>
      </w:r>
      <w:proofErr w:type="spellStart"/>
      <w:r w:rsidRPr="000C0571">
        <w:rPr>
          <w:sz w:val="22"/>
        </w:rPr>
        <w:t>Hirthammer</w:t>
      </w:r>
      <w:proofErr w:type="spellEnd"/>
      <w:r w:rsidRPr="000C0571">
        <w:rPr>
          <w:sz w:val="22"/>
        </w:rPr>
        <w:t xml:space="preserve"> war zuletzt Manager Merchant Services bei Amazon, davor hatte er diverse Führungspositionen bei Unternehmensberatungen. Sein Studium der Volkswirtschaftslehre absolvierte er an der Maastricht University sowie der University </w:t>
      </w:r>
      <w:proofErr w:type="spellStart"/>
      <w:r w:rsidRPr="000C0571">
        <w:rPr>
          <w:sz w:val="22"/>
        </w:rPr>
        <w:t>of</w:t>
      </w:r>
      <w:proofErr w:type="spellEnd"/>
      <w:r w:rsidRPr="000C0571">
        <w:rPr>
          <w:sz w:val="22"/>
        </w:rPr>
        <w:t xml:space="preserve"> Florida.</w:t>
      </w:r>
    </w:p>
    <w:p w14:paraId="723445A3" w14:textId="5ED18DC3" w:rsidR="00A02E71" w:rsidRPr="000C0571" w:rsidRDefault="00A02E71" w:rsidP="000C0571">
      <w:pPr>
        <w:spacing w:after="120" w:line="240" w:lineRule="auto"/>
        <w:rPr>
          <w:sz w:val="22"/>
        </w:rPr>
      </w:pPr>
      <w:r w:rsidRPr="000C0571">
        <w:rPr>
          <w:sz w:val="22"/>
        </w:rPr>
        <w:t>Der VCG</w:t>
      </w:r>
      <w:r w:rsidR="000C0571" w:rsidRPr="000C0571">
        <w:rPr>
          <w:sz w:val="22"/>
        </w:rPr>
        <w:t>-</w:t>
      </w:r>
      <w:r w:rsidRPr="000C0571">
        <w:rPr>
          <w:sz w:val="22"/>
        </w:rPr>
        <w:t xml:space="preserve">Aufsichtsratsvorsitzende Prof. Dr. Ewald Wessling kommentiert: „Dennis </w:t>
      </w:r>
      <w:proofErr w:type="spellStart"/>
      <w:r w:rsidRPr="000C0571">
        <w:rPr>
          <w:sz w:val="22"/>
        </w:rPr>
        <w:t>Hirthammer</w:t>
      </w:r>
      <w:proofErr w:type="spellEnd"/>
      <w:r w:rsidRPr="000C0571">
        <w:rPr>
          <w:sz w:val="22"/>
        </w:rPr>
        <w:t xml:space="preserve"> wird unsere Geschäftsführung verstärken als Chief Commercial Officer mit seiner strategischen Expertise, seiner B2B-Vertriebserfahrung und seinem digitalen Prozesswissen. Damit wird er dazu beitragen, dass wir bei Vogel unsere ambitionierten Wachstumsziele erreichen werden.“</w:t>
      </w:r>
    </w:p>
    <w:p w14:paraId="5A607832" w14:textId="32101975" w:rsidR="00A02E71" w:rsidRPr="000C0571" w:rsidRDefault="00A02E71" w:rsidP="000C0571">
      <w:pPr>
        <w:spacing w:after="120" w:line="240" w:lineRule="auto"/>
        <w:rPr>
          <w:sz w:val="22"/>
        </w:rPr>
      </w:pPr>
      <w:r w:rsidRPr="000C0571">
        <w:rPr>
          <w:sz w:val="22"/>
        </w:rPr>
        <w:t>Parallel übernimmt ab 1.</w:t>
      </w:r>
      <w:r w:rsidR="008C1227">
        <w:rPr>
          <w:sz w:val="22"/>
        </w:rPr>
        <w:t> </w:t>
      </w:r>
      <w:r w:rsidRPr="000C0571">
        <w:rPr>
          <w:sz w:val="22"/>
        </w:rPr>
        <w:t xml:space="preserve">Oktober </w:t>
      </w:r>
      <w:r w:rsidRPr="000C0571">
        <w:rPr>
          <w:b/>
          <w:bCs/>
          <w:sz w:val="22"/>
        </w:rPr>
        <w:t>Günter Schürger (58)</w:t>
      </w:r>
      <w:r w:rsidRPr="000C0571">
        <w:rPr>
          <w:sz w:val="22"/>
        </w:rPr>
        <w:t xml:space="preserve">, </w:t>
      </w:r>
      <w:r w:rsidRPr="000C0571">
        <w:rPr>
          <w:b/>
          <w:bCs/>
          <w:sz w:val="22"/>
        </w:rPr>
        <w:t>bisher CFO, die Rolle des Chief Integration Officer (CIO)</w:t>
      </w:r>
      <w:r w:rsidRPr="000C0571">
        <w:rPr>
          <w:sz w:val="22"/>
        </w:rPr>
        <w:t>. In dieser Funktion wird er sich verstärkt auf die Integration neu erworbener Unternehmen konzentrieren.</w:t>
      </w:r>
    </w:p>
    <w:p w14:paraId="41F00B47" w14:textId="57840E2C" w:rsidR="00A02E71" w:rsidRPr="000C0571" w:rsidRDefault="00BA57BF" w:rsidP="00FD6282">
      <w:pPr>
        <w:spacing w:after="120" w:line="240" w:lineRule="auto"/>
        <w:rPr>
          <w:sz w:val="22"/>
        </w:rPr>
      </w:pPr>
      <w:r w:rsidRPr="00BA57BF">
        <w:rPr>
          <w:color w:val="000000" w:themeColor="text1"/>
          <w:sz w:val="22"/>
        </w:rPr>
        <w:t xml:space="preserve">Zudem stellt VCG </w:t>
      </w:r>
      <w:r w:rsidR="00A02E71" w:rsidRPr="000C0571">
        <w:rPr>
          <w:sz w:val="22"/>
        </w:rPr>
        <w:t>ihr Group Management mit geschärften Profilen noch klarer auf:</w:t>
      </w:r>
    </w:p>
    <w:p w14:paraId="30ED78F6" w14:textId="77777777" w:rsidR="00A02E71" w:rsidRPr="000C0571" w:rsidRDefault="00A02E71" w:rsidP="000C0571">
      <w:pPr>
        <w:numPr>
          <w:ilvl w:val="0"/>
          <w:numId w:val="2"/>
        </w:numPr>
        <w:spacing w:after="120" w:line="240" w:lineRule="auto"/>
        <w:rPr>
          <w:sz w:val="22"/>
          <w:lang w:val="en-US"/>
        </w:rPr>
      </w:pPr>
      <w:r w:rsidRPr="000C0571">
        <w:rPr>
          <w:b/>
          <w:bCs/>
          <w:sz w:val="22"/>
          <w:lang w:val="en-US"/>
        </w:rPr>
        <w:t xml:space="preserve">Anja Rausch, </w:t>
      </w:r>
      <w:proofErr w:type="spellStart"/>
      <w:r w:rsidRPr="000C0571">
        <w:rPr>
          <w:sz w:val="22"/>
          <w:lang w:val="en-US"/>
        </w:rPr>
        <w:t>bisher</w:t>
      </w:r>
      <w:proofErr w:type="spellEnd"/>
      <w:r w:rsidRPr="000C0571">
        <w:rPr>
          <w:sz w:val="22"/>
          <w:lang w:val="en-US"/>
        </w:rPr>
        <w:t xml:space="preserve"> Group Director HR, </w:t>
      </w:r>
      <w:proofErr w:type="spellStart"/>
      <w:r w:rsidRPr="000C0571">
        <w:rPr>
          <w:sz w:val="22"/>
          <w:lang w:val="en-US"/>
        </w:rPr>
        <w:t>wird</w:t>
      </w:r>
      <w:proofErr w:type="spellEnd"/>
      <w:r w:rsidRPr="000C0571">
        <w:rPr>
          <w:sz w:val="22"/>
          <w:lang w:val="en-US"/>
        </w:rPr>
        <w:t xml:space="preserve"> </w:t>
      </w:r>
      <w:r w:rsidRPr="000C0571">
        <w:rPr>
          <w:i/>
          <w:iCs/>
          <w:sz w:val="22"/>
          <w:lang w:val="en-US"/>
        </w:rPr>
        <w:t>Chief Human Resources Officer (CHRO)</w:t>
      </w:r>
      <w:r w:rsidRPr="000C0571">
        <w:rPr>
          <w:sz w:val="22"/>
          <w:lang w:val="en-US"/>
        </w:rPr>
        <w:t>.</w:t>
      </w:r>
    </w:p>
    <w:p w14:paraId="21464ADD" w14:textId="77777777" w:rsidR="00A02E71" w:rsidRPr="000C0571" w:rsidRDefault="00A02E71" w:rsidP="000C0571">
      <w:pPr>
        <w:numPr>
          <w:ilvl w:val="0"/>
          <w:numId w:val="2"/>
        </w:numPr>
        <w:spacing w:after="120" w:line="240" w:lineRule="auto"/>
        <w:rPr>
          <w:sz w:val="22"/>
        </w:rPr>
      </w:pPr>
      <w:r w:rsidRPr="000C0571">
        <w:rPr>
          <w:b/>
          <w:bCs/>
          <w:sz w:val="22"/>
        </w:rPr>
        <w:t>Oliver Lutz</w:t>
      </w:r>
      <w:r w:rsidRPr="000C0571">
        <w:rPr>
          <w:sz w:val="22"/>
        </w:rPr>
        <w:t xml:space="preserve">, bisher </w:t>
      </w:r>
      <w:proofErr w:type="spellStart"/>
      <w:r w:rsidRPr="000C0571">
        <w:rPr>
          <w:sz w:val="22"/>
        </w:rPr>
        <w:t>Director</w:t>
      </w:r>
      <w:proofErr w:type="spellEnd"/>
      <w:r w:rsidRPr="000C0571">
        <w:rPr>
          <w:sz w:val="22"/>
        </w:rPr>
        <w:t xml:space="preserve"> Unternehmenssteuerung, übernimmt als </w:t>
      </w:r>
      <w:r w:rsidRPr="000C0571">
        <w:rPr>
          <w:i/>
          <w:iCs/>
          <w:sz w:val="22"/>
        </w:rPr>
        <w:t>Chief Financial Officer (CFO)</w:t>
      </w:r>
      <w:r w:rsidRPr="000C0571">
        <w:rPr>
          <w:sz w:val="22"/>
        </w:rPr>
        <w:t xml:space="preserve"> die Gesamtverantwortung für die Ressorts Finanzen und Unternehmenssteuerung.</w:t>
      </w:r>
    </w:p>
    <w:p w14:paraId="20B2BD6E" w14:textId="77777777" w:rsidR="00A02E71" w:rsidRPr="000C0571" w:rsidRDefault="00A02E71" w:rsidP="000C0571">
      <w:pPr>
        <w:numPr>
          <w:ilvl w:val="0"/>
          <w:numId w:val="2"/>
        </w:numPr>
        <w:spacing w:after="120" w:line="240" w:lineRule="auto"/>
        <w:rPr>
          <w:sz w:val="22"/>
          <w:lang w:val="en-US"/>
        </w:rPr>
      </w:pPr>
      <w:r w:rsidRPr="000C0571">
        <w:rPr>
          <w:b/>
          <w:bCs/>
          <w:sz w:val="22"/>
          <w:lang w:val="en-US"/>
        </w:rPr>
        <w:t xml:space="preserve">David Franz, </w:t>
      </w:r>
      <w:proofErr w:type="spellStart"/>
      <w:r w:rsidRPr="000C0571">
        <w:rPr>
          <w:sz w:val="22"/>
          <w:lang w:val="en-US"/>
        </w:rPr>
        <w:t>bisher</w:t>
      </w:r>
      <w:proofErr w:type="spellEnd"/>
      <w:r w:rsidRPr="000C0571">
        <w:rPr>
          <w:sz w:val="22"/>
          <w:lang w:val="en-US"/>
        </w:rPr>
        <w:t xml:space="preserve"> Director Corporate Management und </w:t>
      </w:r>
      <w:proofErr w:type="spellStart"/>
      <w:r w:rsidRPr="000C0571">
        <w:rPr>
          <w:sz w:val="22"/>
          <w:lang w:val="en-US"/>
        </w:rPr>
        <w:t>Beteiligungen</w:t>
      </w:r>
      <w:proofErr w:type="spellEnd"/>
      <w:r w:rsidRPr="000C0571">
        <w:rPr>
          <w:sz w:val="22"/>
          <w:lang w:val="en-US"/>
        </w:rPr>
        <w:t xml:space="preserve">, </w:t>
      </w:r>
      <w:proofErr w:type="spellStart"/>
      <w:r w:rsidRPr="000C0571">
        <w:rPr>
          <w:sz w:val="22"/>
          <w:lang w:val="en-US"/>
        </w:rPr>
        <w:t>wird</w:t>
      </w:r>
      <w:proofErr w:type="spellEnd"/>
      <w:r w:rsidRPr="000C0571">
        <w:rPr>
          <w:sz w:val="22"/>
          <w:lang w:val="en-US"/>
        </w:rPr>
        <w:t xml:space="preserve"> </w:t>
      </w:r>
      <w:r w:rsidRPr="000C0571">
        <w:rPr>
          <w:i/>
          <w:iCs/>
          <w:sz w:val="22"/>
          <w:lang w:val="en-US"/>
        </w:rPr>
        <w:t>Chief Corporate Development Officer (CCDO)</w:t>
      </w:r>
      <w:r w:rsidRPr="000C0571">
        <w:rPr>
          <w:sz w:val="22"/>
          <w:lang w:val="en-US"/>
        </w:rPr>
        <w:t>.</w:t>
      </w:r>
    </w:p>
    <w:p w14:paraId="0419E0D5" w14:textId="77777777" w:rsidR="00A02E71" w:rsidRPr="000C0571" w:rsidRDefault="00A02E71" w:rsidP="000C0571">
      <w:pPr>
        <w:numPr>
          <w:ilvl w:val="0"/>
          <w:numId w:val="2"/>
        </w:numPr>
        <w:spacing w:after="120" w:line="240" w:lineRule="auto"/>
        <w:rPr>
          <w:sz w:val="22"/>
          <w:lang w:val="en-US"/>
        </w:rPr>
      </w:pPr>
      <w:r w:rsidRPr="000C0571">
        <w:rPr>
          <w:b/>
          <w:bCs/>
          <w:sz w:val="22"/>
          <w:lang w:val="en-US"/>
        </w:rPr>
        <w:t>Steffen Pettersson</w:t>
      </w:r>
      <w:r w:rsidRPr="000C0571">
        <w:rPr>
          <w:sz w:val="22"/>
          <w:lang w:val="en-US"/>
        </w:rPr>
        <w:t xml:space="preserve"> </w:t>
      </w:r>
      <w:proofErr w:type="spellStart"/>
      <w:r w:rsidRPr="000C0571">
        <w:rPr>
          <w:sz w:val="22"/>
          <w:lang w:val="en-US"/>
        </w:rPr>
        <w:t>bleibt</w:t>
      </w:r>
      <w:proofErr w:type="spellEnd"/>
      <w:r w:rsidRPr="000C0571">
        <w:rPr>
          <w:sz w:val="22"/>
          <w:lang w:val="en-US"/>
        </w:rPr>
        <w:t xml:space="preserve"> </w:t>
      </w:r>
      <w:r w:rsidRPr="000C0571">
        <w:rPr>
          <w:i/>
          <w:iCs/>
          <w:sz w:val="22"/>
          <w:lang w:val="en-US"/>
        </w:rPr>
        <w:t>Chief Operating Officer (COO)</w:t>
      </w:r>
      <w:r w:rsidRPr="000C0571">
        <w:rPr>
          <w:sz w:val="22"/>
          <w:lang w:val="en-US"/>
        </w:rPr>
        <w:t>.</w:t>
      </w:r>
    </w:p>
    <w:p w14:paraId="6FD303DF" w14:textId="77777777" w:rsidR="00A02E71" w:rsidRPr="000C0571" w:rsidRDefault="00A02E71" w:rsidP="000C0571">
      <w:pPr>
        <w:numPr>
          <w:ilvl w:val="0"/>
          <w:numId w:val="2"/>
        </w:numPr>
        <w:spacing w:after="120" w:line="240" w:lineRule="auto"/>
        <w:rPr>
          <w:sz w:val="22"/>
        </w:rPr>
      </w:pPr>
      <w:r w:rsidRPr="000C0571">
        <w:rPr>
          <w:b/>
          <w:bCs/>
          <w:sz w:val="22"/>
        </w:rPr>
        <w:t>Michael Schenk</w:t>
      </w:r>
      <w:r w:rsidRPr="000C0571">
        <w:rPr>
          <w:sz w:val="22"/>
        </w:rPr>
        <w:t xml:space="preserve"> bleibt </w:t>
      </w:r>
      <w:r w:rsidRPr="000C0571">
        <w:rPr>
          <w:i/>
          <w:iCs/>
          <w:sz w:val="22"/>
        </w:rPr>
        <w:t>Chief Information Officer (CIO)</w:t>
      </w:r>
      <w:r w:rsidRPr="000C0571">
        <w:rPr>
          <w:sz w:val="22"/>
        </w:rPr>
        <w:t>.</w:t>
      </w:r>
    </w:p>
    <w:p w14:paraId="0D488092" w14:textId="2EAD6F41" w:rsidR="00A02E71" w:rsidRPr="000C0571" w:rsidRDefault="00A02E71" w:rsidP="000C0571">
      <w:pPr>
        <w:spacing w:after="120" w:line="240" w:lineRule="auto"/>
        <w:rPr>
          <w:sz w:val="22"/>
        </w:rPr>
      </w:pPr>
      <w:r w:rsidRPr="000C0571">
        <w:rPr>
          <w:sz w:val="22"/>
        </w:rPr>
        <w:t>„Wir haben unsere Führungsmannschaft neu formiert, um die Weiterentwicklung unserer Fachmedien als auch unseres Agenturgeschäft</w:t>
      </w:r>
      <w:r w:rsidR="008C1227">
        <w:rPr>
          <w:sz w:val="22"/>
        </w:rPr>
        <w:t>s</w:t>
      </w:r>
      <w:r w:rsidRPr="000C0571">
        <w:rPr>
          <w:sz w:val="22"/>
        </w:rPr>
        <w:t xml:space="preserve"> </w:t>
      </w:r>
      <w:r w:rsidRPr="000C0571">
        <w:rPr>
          <w:sz w:val="22"/>
        </w:rPr>
        <w:lastRenderedPageBreak/>
        <w:t>gleichzeitig und konsequent umsetzen zu können. Im Rahmen unserer Strategie „VOGEL 2030“ setzen wir auf einen Dreiklang aus Wachstum, Integration und Innovation.“ so Matthias Bauer. „Ich freue mich sehr über die Verstärkung in der Geschäftsführung und darüber, dass wir unser Group Management Team und die Strukturen jetzt so geschärft haben, dass wir mit voller Energie nach vorne gehen können.“</w:t>
      </w:r>
    </w:p>
    <w:p w14:paraId="31790C93" w14:textId="4A168CC7" w:rsidR="00A02E71" w:rsidRPr="000C0571" w:rsidRDefault="00A02E71" w:rsidP="000C0571">
      <w:pPr>
        <w:spacing w:after="120" w:line="240" w:lineRule="auto"/>
        <w:rPr>
          <w:sz w:val="22"/>
        </w:rPr>
      </w:pPr>
      <w:r w:rsidRPr="000C0571">
        <w:rPr>
          <w:sz w:val="22"/>
        </w:rPr>
        <w:t>Eine weitere Schlüssel-Personalie wird demnächst verkündet:</w:t>
      </w:r>
      <w:r w:rsidR="008C1227">
        <w:rPr>
          <w:sz w:val="22"/>
        </w:rPr>
        <w:br/>
      </w:r>
      <w:r w:rsidRPr="000C0571">
        <w:rPr>
          <w:sz w:val="22"/>
        </w:rPr>
        <w:t xml:space="preserve">Zum </w:t>
      </w:r>
      <w:r w:rsidRPr="000C0571">
        <w:rPr>
          <w:b/>
          <w:bCs/>
          <w:sz w:val="22"/>
        </w:rPr>
        <w:t>1. Dezember 2025</w:t>
      </w:r>
      <w:r w:rsidRPr="000C0571">
        <w:rPr>
          <w:sz w:val="22"/>
        </w:rPr>
        <w:t xml:space="preserve"> startet ein neuer </w:t>
      </w:r>
      <w:proofErr w:type="spellStart"/>
      <w:r w:rsidRPr="000C0571">
        <w:rPr>
          <w:b/>
          <w:bCs/>
          <w:sz w:val="22"/>
        </w:rPr>
        <w:t>Director</w:t>
      </w:r>
      <w:proofErr w:type="spellEnd"/>
      <w:r w:rsidRPr="000C0571">
        <w:rPr>
          <w:b/>
          <w:bCs/>
          <w:sz w:val="22"/>
        </w:rPr>
        <w:t xml:space="preserve"> Commercial,</w:t>
      </w:r>
      <w:r w:rsidRPr="000C0571">
        <w:rPr>
          <w:sz w:val="22"/>
        </w:rPr>
        <w:t xml:space="preserve"> der die Wachstumsagenda des Würzburger Fachmedien- und Agenturgeschäfts im Bereich Sales und Marketing zusätzlich stärken wird.</w:t>
      </w:r>
    </w:p>
    <w:p w14:paraId="4B5F441B" w14:textId="77777777" w:rsidR="00A02E71" w:rsidRPr="000C0571" w:rsidRDefault="00A02E71" w:rsidP="000C0571">
      <w:pPr>
        <w:spacing w:after="0" w:line="240" w:lineRule="auto"/>
        <w:rPr>
          <w:sz w:val="22"/>
        </w:rPr>
      </w:pPr>
      <w:r w:rsidRPr="000C0571">
        <w:rPr>
          <w:b/>
          <w:bCs/>
          <w:sz w:val="22"/>
        </w:rPr>
        <w:t>Hintergrund</w:t>
      </w:r>
      <w:r w:rsidRPr="000C0571">
        <w:rPr>
          <w:sz w:val="22"/>
        </w:rPr>
        <w:t>:</w:t>
      </w:r>
    </w:p>
    <w:p w14:paraId="7A477BA9" w14:textId="043C209B" w:rsidR="009A18B6" w:rsidRPr="000C0571" w:rsidRDefault="00FD6282" w:rsidP="000C0571">
      <w:pPr>
        <w:spacing w:after="120" w:line="240" w:lineRule="auto"/>
        <w:rPr>
          <w:rFonts w:cs="Arial"/>
          <w:sz w:val="22"/>
        </w:rPr>
      </w:pPr>
      <w:r>
        <w:rPr>
          <w:sz w:val="22"/>
        </w:rPr>
        <w:t xml:space="preserve">VCG </w:t>
      </w:r>
      <w:r w:rsidR="00A02E71" w:rsidRPr="000C0571">
        <w:rPr>
          <w:sz w:val="22"/>
        </w:rPr>
        <w:t xml:space="preserve">setzt seit Jahren auf Expansion und Innovation. In diesem Jahr </w:t>
      </w:r>
      <w:r w:rsidR="00A02E71" w:rsidRPr="00BA57BF">
        <w:rPr>
          <w:color w:val="000000" w:themeColor="text1"/>
          <w:sz w:val="22"/>
        </w:rPr>
        <w:t>startete VCG die Industrie</w:t>
      </w:r>
      <w:r w:rsidR="00A02E71" w:rsidRPr="000C0571">
        <w:rPr>
          <w:sz w:val="22"/>
        </w:rPr>
        <w:t>-Plattform „Aerospace</w:t>
      </w:r>
      <w:r w:rsidR="008C1227">
        <w:rPr>
          <w:sz w:val="22"/>
        </w:rPr>
        <w:t> </w:t>
      </w:r>
      <w:r w:rsidR="00A02E71" w:rsidRPr="000C0571">
        <w:rPr>
          <w:sz w:val="22"/>
        </w:rPr>
        <w:t>&amp;</w:t>
      </w:r>
      <w:r w:rsidR="008C1227">
        <w:rPr>
          <w:sz w:val="22"/>
        </w:rPr>
        <w:t> </w:t>
      </w:r>
      <w:r w:rsidR="00A02E71" w:rsidRPr="000C0571">
        <w:rPr>
          <w:sz w:val="22"/>
        </w:rPr>
        <w:t>Defence“, übernahm die Medienmarken „</w:t>
      </w:r>
      <w:proofErr w:type="spellStart"/>
      <w:r w:rsidR="00A02E71" w:rsidRPr="000C0571">
        <w:rPr>
          <w:sz w:val="22"/>
        </w:rPr>
        <w:t>Plastverarbeiter</w:t>
      </w:r>
      <w:proofErr w:type="spellEnd"/>
      <w:r w:rsidR="00A02E71" w:rsidRPr="000C0571">
        <w:rPr>
          <w:sz w:val="22"/>
        </w:rPr>
        <w:t xml:space="preserve">“ und „Kautschuk Gummi Kunststoffe“ von der </w:t>
      </w:r>
      <w:proofErr w:type="spellStart"/>
      <w:r w:rsidR="00A02E71" w:rsidRPr="000C0571">
        <w:rPr>
          <w:sz w:val="22"/>
        </w:rPr>
        <w:t>Hüthig</w:t>
      </w:r>
      <w:proofErr w:type="spellEnd"/>
      <w:r w:rsidR="00A02E71" w:rsidRPr="000C0571">
        <w:rPr>
          <w:sz w:val="22"/>
        </w:rPr>
        <w:t xml:space="preserve"> Medien GmbH, die in den 2023 akquirierten WIN-Verlag integriert wurden. In den Jahren davor beteiligte sich VCG unter anderen an der Agentur </w:t>
      </w:r>
      <w:proofErr w:type="spellStart"/>
      <w:r w:rsidR="00A02E71" w:rsidRPr="000C0571">
        <w:rPr>
          <w:sz w:val="22"/>
        </w:rPr>
        <w:t>Eviom</w:t>
      </w:r>
      <w:proofErr w:type="spellEnd"/>
      <w:r w:rsidR="00A02E71" w:rsidRPr="000C0571">
        <w:rPr>
          <w:sz w:val="22"/>
        </w:rPr>
        <w:t xml:space="preserve"> in München mit Fokus auf internationalem Digitalmarketing, sowie an der PR</w:t>
      </w:r>
      <w:r w:rsidR="008C1227">
        <w:rPr>
          <w:sz w:val="22"/>
        </w:rPr>
        <w:t>-</w:t>
      </w:r>
      <w:r w:rsidR="00A02E71" w:rsidRPr="000C0571">
        <w:rPr>
          <w:sz w:val="22"/>
        </w:rPr>
        <w:t>Agentur schoesslers mit Standorten in Berlin, Würzburg, Hamburg und Köln.</w:t>
      </w:r>
    </w:p>
    <w:p w14:paraId="2FF068CC" w14:textId="5C6BAF23" w:rsidR="009A18B6" w:rsidRPr="00BA57BF" w:rsidRDefault="000C0571" w:rsidP="000C0571">
      <w:pPr>
        <w:spacing w:after="120" w:line="240" w:lineRule="auto"/>
        <w:rPr>
          <w:rFonts w:cs="Arial"/>
          <w:color w:val="000000" w:themeColor="text1"/>
          <w:sz w:val="22"/>
        </w:rPr>
      </w:pPr>
      <w:r w:rsidRPr="00BA57BF">
        <w:rPr>
          <w:rFonts w:cs="Arial"/>
          <w:color w:val="000000" w:themeColor="text1"/>
          <w:sz w:val="22"/>
          <w:u w:val="single"/>
        </w:rPr>
        <w:t>Foto</w:t>
      </w:r>
      <w:r w:rsidRPr="00BA57BF">
        <w:rPr>
          <w:rFonts w:cs="Arial"/>
          <w:color w:val="000000" w:themeColor="text1"/>
          <w:sz w:val="22"/>
        </w:rPr>
        <w:t xml:space="preserve">: Die neue dreiköpfige Geschäftsführung der VCG (v.li.): </w:t>
      </w:r>
      <w:r w:rsidR="00BA57BF" w:rsidRPr="00BA57BF">
        <w:rPr>
          <w:color w:val="000000" w:themeColor="text1"/>
          <w:sz w:val="22"/>
        </w:rPr>
        <w:t xml:space="preserve">Dennis </w:t>
      </w:r>
      <w:proofErr w:type="spellStart"/>
      <w:r w:rsidR="00BA57BF" w:rsidRPr="00BA57BF">
        <w:rPr>
          <w:color w:val="000000" w:themeColor="text1"/>
          <w:sz w:val="22"/>
        </w:rPr>
        <w:t>Hirthammer</w:t>
      </w:r>
      <w:proofErr w:type="spellEnd"/>
      <w:r w:rsidRPr="00BA57BF">
        <w:rPr>
          <w:rFonts w:cs="Arial"/>
          <w:color w:val="000000" w:themeColor="text1"/>
          <w:sz w:val="22"/>
        </w:rPr>
        <w:t>, Matthias Bauer</w:t>
      </w:r>
      <w:r w:rsidR="00FD6282" w:rsidRPr="00BA57BF">
        <w:rPr>
          <w:rFonts w:cs="Arial"/>
          <w:color w:val="000000" w:themeColor="text1"/>
          <w:sz w:val="22"/>
        </w:rPr>
        <w:t xml:space="preserve"> und</w:t>
      </w:r>
      <w:r w:rsidRPr="00BA57BF">
        <w:rPr>
          <w:rFonts w:cs="Arial"/>
          <w:color w:val="000000" w:themeColor="text1"/>
          <w:sz w:val="22"/>
        </w:rPr>
        <w:t xml:space="preserve"> Günter Schürger</w:t>
      </w:r>
    </w:p>
    <w:p w14:paraId="1D792E43" w14:textId="7E711D8D" w:rsidR="00C9324A" w:rsidRDefault="000C0571" w:rsidP="000C0571">
      <w:pPr>
        <w:spacing w:after="120" w:line="240" w:lineRule="auto"/>
        <w:rPr>
          <w:rFonts w:cs="Arial"/>
          <w:sz w:val="22"/>
        </w:rPr>
      </w:pPr>
      <w:proofErr w:type="spellStart"/>
      <w:r w:rsidRPr="000C0571">
        <w:rPr>
          <w:rFonts w:cs="Arial"/>
          <w:sz w:val="22"/>
        </w:rPr>
        <w:t>Fotocredit</w:t>
      </w:r>
      <w:proofErr w:type="spellEnd"/>
      <w:r w:rsidRPr="000C0571">
        <w:rPr>
          <w:rFonts w:cs="Arial"/>
          <w:sz w:val="22"/>
        </w:rPr>
        <w:t>: Gunther Schunk</w:t>
      </w:r>
    </w:p>
    <w:p w14:paraId="4B68171B" w14:textId="77777777" w:rsidR="00571EA7" w:rsidRDefault="00571EA7" w:rsidP="000C0571">
      <w:pPr>
        <w:spacing w:after="120" w:line="240" w:lineRule="auto"/>
        <w:rPr>
          <w:rFonts w:cs="Arial"/>
          <w:sz w:val="22"/>
        </w:rPr>
      </w:pPr>
    </w:p>
    <w:p w14:paraId="2B7FD502" w14:textId="77777777" w:rsidR="00571EA7" w:rsidRDefault="00571EA7" w:rsidP="000C0571">
      <w:pPr>
        <w:spacing w:after="120" w:line="240" w:lineRule="auto"/>
        <w:rPr>
          <w:rFonts w:cs="Arial"/>
          <w:sz w:val="22"/>
        </w:rPr>
      </w:pPr>
    </w:p>
    <w:p w14:paraId="54C51C01" w14:textId="77777777" w:rsidR="00571EA7" w:rsidRDefault="00571EA7" w:rsidP="000C0571">
      <w:pPr>
        <w:spacing w:after="120" w:line="240" w:lineRule="auto"/>
        <w:rPr>
          <w:rFonts w:cs="Arial"/>
          <w:sz w:val="22"/>
        </w:rPr>
      </w:pPr>
    </w:p>
    <w:p w14:paraId="5467E222" w14:textId="77777777" w:rsidR="00571EA7" w:rsidRPr="000C0571" w:rsidRDefault="00571EA7" w:rsidP="000C0571">
      <w:pPr>
        <w:spacing w:after="120" w:line="240" w:lineRule="auto"/>
        <w:rPr>
          <w:rFonts w:cs="Arial"/>
          <w:sz w:val="22"/>
        </w:rPr>
      </w:pPr>
    </w:p>
    <w:p w14:paraId="02662A19" w14:textId="1588B71B" w:rsidR="00245114" w:rsidRPr="005E00D9" w:rsidRDefault="005E00D9" w:rsidP="005E00D9">
      <w:pPr>
        <w:autoSpaceDE w:val="0"/>
        <w:autoSpaceDN w:val="0"/>
        <w:spacing w:line="240" w:lineRule="auto"/>
        <w:jc w:val="both"/>
        <w:rPr>
          <w:rFonts w:cs="Arial"/>
          <w:sz w:val="18"/>
          <w:szCs w:val="18"/>
        </w:rPr>
      </w:pPr>
      <w:r w:rsidRPr="005E00D9">
        <w:rPr>
          <w:rFonts w:cs="Arial"/>
          <w:b/>
          <w:bCs/>
          <w:sz w:val="18"/>
          <w:szCs w:val="18"/>
        </w:rPr>
        <w:t xml:space="preserve">Vogel Communications Group (VCG) </w:t>
      </w:r>
      <w:r w:rsidRPr="005E00D9">
        <w:rPr>
          <w:rFonts w:cs="Arial"/>
          <w:sz w:val="18"/>
          <w:szCs w:val="18"/>
        </w:rPr>
        <w:t>ist mit 7</w:t>
      </w:r>
      <w:r w:rsidR="00640DCF">
        <w:rPr>
          <w:rFonts w:cs="Arial"/>
          <w:sz w:val="18"/>
          <w:szCs w:val="18"/>
        </w:rPr>
        <w:t>9</w:t>
      </w:r>
      <w:r w:rsidRPr="005E00D9">
        <w:rPr>
          <w:rFonts w:cs="Arial"/>
          <w:sz w:val="18"/>
          <w:szCs w:val="18"/>
        </w:rPr>
        <w:t xml:space="preserve">0 </w:t>
      </w:r>
      <w:proofErr w:type="spellStart"/>
      <w:r w:rsidRPr="005E00D9">
        <w:rPr>
          <w:rFonts w:cs="Arial"/>
          <w:sz w:val="18"/>
          <w:szCs w:val="18"/>
        </w:rPr>
        <w:t>Mitarbeiter:innen</w:t>
      </w:r>
      <w:proofErr w:type="spellEnd"/>
      <w:r w:rsidRPr="005E00D9">
        <w:rPr>
          <w:rFonts w:cs="Arial"/>
          <w:sz w:val="18"/>
          <w:szCs w:val="18"/>
        </w:rPr>
        <w:t xml:space="preserve"> und rund 100 Mio. Umsatz ein führender Anbieter von </w:t>
      </w:r>
      <w:r w:rsidRPr="005E00D9">
        <w:rPr>
          <w:rFonts w:cs="Arial"/>
          <w:sz w:val="18"/>
          <w:szCs w:val="18"/>
          <w:u w:val="single"/>
        </w:rPr>
        <w:t xml:space="preserve">Fachkommunikation </w:t>
      </w:r>
      <w:r w:rsidRPr="005E00D9">
        <w:rPr>
          <w:rFonts w:cs="Arial"/>
          <w:sz w:val="18"/>
          <w:szCs w:val="18"/>
        </w:rPr>
        <w:t xml:space="preserve">und </w:t>
      </w:r>
      <w:r w:rsidRPr="005E00D9">
        <w:rPr>
          <w:rFonts w:cs="Arial"/>
          <w:sz w:val="18"/>
          <w:szCs w:val="18"/>
          <w:u w:val="single"/>
        </w:rPr>
        <w:t>Fachinformation</w:t>
      </w:r>
      <w:r w:rsidRPr="005E00D9">
        <w:rPr>
          <w:rFonts w:cs="Arial"/>
          <w:sz w:val="18"/>
          <w:szCs w:val="18"/>
        </w:rPr>
        <w:t xml:space="preserve">. Die Unternehmensgruppe ist im deutschsprachigen Raum an </w:t>
      </w:r>
      <w:r w:rsidR="00605232">
        <w:rPr>
          <w:rFonts w:cs="Arial"/>
          <w:sz w:val="18"/>
          <w:szCs w:val="18"/>
        </w:rPr>
        <w:t>9</w:t>
      </w:r>
      <w:r w:rsidRPr="005E00D9">
        <w:rPr>
          <w:rFonts w:cs="Arial"/>
          <w:sz w:val="18"/>
          <w:szCs w:val="18"/>
        </w:rPr>
        <w:t xml:space="preserve"> Standorten vertreten, darüber</w:t>
      </w:r>
      <w:r>
        <w:rPr>
          <w:rFonts w:cs="Arial"/>
          <w:sz w:val="18"/>
          <w:szCs w:val="18"/>
        </w:rPr>
        <w:br/>
      </w:r>
      <w:r w:rsidRPr="005E00D9">
        <w:rPr>
          <w:rFonts w:cs="Arial"/>
          <w:sz w:val="18"/>
          <w:szCs w:val="18"/>
        </w:rPr>
        <w:t xml:space="preserve">hinaus auch international mit Schwerpunkt China. Die VCG bietet ein gruppeneigenes </w:t>
      </w:r>
      <w:r w:rsidRPr="005E00D9">
        <w:rPr>
          <w:rFonts w:cs="Arial"/>
          <w:b/>
          <w:bCs/>
          <w:sz w:val="18"/>
          <w:szCs w:val="18"/>
        </w:rPr>
        <w:t>Agenturnetzwerk</w:t>
      </w:r>
      <w:r w:rsidRPr="005E00D9">
        <w:rPr>
          <w:rFonts w:cs="Arial"/>
          <w:sz w:val="18"/>
          <w:szCs w:val="18"/>
        </w:rPr>
        <w:t xml:space="preserve"> aus </w:t>
      </w:r>
      <w:r w:rsidR="00CF1975">
        <w:rPr>
          <w:rFonts w:cs="Arial"/>
          <w:sz w:val="18"/>
          <w:szCs w:val="18"/>
        </w:rPr>
        <w:t>9</w:t>
      </w:r>
      <w:r w:rsidRPr="005E00D9">
        <w:rPr>
          <w:rFonts w:cs="Arial"/>
          <w:sz w:val="18"/>
          <w:szCs w:val="18"/>
        </w:rPr>
        <w:t xml:space="preserve"> Kommunikationsagenturen und Service-Unternehmen. Sie ist mit rund </w:t>
      </w:r>
      <w:r w:rsidRPr="005E00D9">
        <w:rPr>
          <w:rFonts w:cs="Arial"/>
          <w:b/>
          <w:bCs/>
          <w:sz w:val="18"/>
          <w:szCs w:val="18"/>
        </w:rPr>
        <w:t>100 Fachmedien</w:t>
      </w:r>
      <w:r w:rsidRPr="005E00D9">
        <w:rPr>
          <w:rFonts w:cs="Arial"/>
          <w:sz w:val="18"/>
          <w:szCs w:val="18"/>
        </w:rPr>
        <w:t xml:space="preserve"> in den 5 Wirtschaftsfeldern Automotive, Industrie, Informationstechnologie, Recht/Wirtschaft/Steuern und B2B-Kommunikation/ Marketing verankert. Die VCG bietet für professionelle und erfolgreiche Unternehmenskommunikation 250+ Services, 100+ digitale Plattformen und Communities sowie 300+ Business-Events pro Jahr.</w:t>
      </w:r>
    </w:p>
    <w:p w14:paraId="5D6ED75E" w14:textId="2C690AEA" w:rsidR="002B58E5" w:rsidRPr="002B58E5" w:rsidRDefault="002B58E5" w:rsidP="002B58E5">
      <w:pPr>
        <w:rPr>
          <w:i/>
          <w:iCs/>
          <w:sz w:val="16"/>
          <w:szCs w:val="16"/>
        </w:rPr>
      </w:pPr>
      <w:r w:rsidRPr="002B58E5">
        <w:rPr>
          <w:i/>
          <w:iCs/>
          <w:sz w:val="16"/>
          <w:szCs w:val="16"/>
        </w:rPr>
        <w:t>Wir machen unsere Kunden durch Kommunikation erfolgreicher – national und international!</w:t>
      </w:r>
    </w:p>
    <w:p w14:paraId="5C0C81D4" w14:textId="77777777" w:rsidR="00B1012B" w:rsidRPr="00B1012B" w:rsidRDefault="00B1012B" w:rsidP="002B58E5">
      <w:pPr>
        <w:pStyle w:val="NurText"/>
        <w:jc w:val="center"/>
        <w:rPr>
          <w:rFonts w:asciiTheme="minorHAnsi" w:hAnsiTheme="minorHAnsi" w:cstheme="minorHAnsi"/>
          <w:sz w:val="18"/>
          <w:szCs w:val="18"/>
        </w:rPr>
      </w:pPr>
      <w:r w:rsidRPr="00B1012B">
        <w:rPr>
          <w:rFonts w:asciiTheme="minorHAnsi" w:hAnsiTheme="minorHAnsi" w:cstheme="minorHAnsi"/>
          <w:sz w:val="18"/>
          <w:szCs w:val="18"/>
        </w:rPr>
        <w:t>Diese Pressemitteilung finden Sie auch unter www.vogel.de.</w:t>
      </w:r>
    </w:p>
    <w:p w14:paraId="49D6A769" w14:textId="3FCE4A6A" w:rsidR="009C6563" w:rsidRPr="001E784F" w:rsidRDefault="00B1012B" w:rsidP="002B58E5">
      <w:pPr>
        <w:pStyle w:val="NurText"/>
        <w:jc w:val="center"/>
        <w:rPr>
          <w:rFonts w:asciiTheme="minorHAnsi" w:hAnsiTheme="minorHAnsi" w:cstheme="minorHAnsi"/>
          <w:sz w:val="18"/>
          <w:szCs w:val="18"/>
        </w:rPr>
      </w:pPr>
      <w:r w:rsidRPr="00B1012B">
        <w:rPr>
          <w:rFonts w:asciiTheme="minorHAnsi" w:hAnsiTheme="minorHAnsi" w:cstheme="minorHAnsi"/>
          <w:sz w:val="18"/>
          <w:szCs w:val="18"/>
        </w:rPr>
        <w:t>Belegexemplar/Link erbeten.</w:t>
      </w:r>
    </w:p>
    <w:sectPr w:rsidR="009C6563" w:rsidRPr="001E784F" w:rsidSect="008315C8">
      <w:headerReference w:type="default" r:id="rId11"/>
      <w:headerReference w:type="first" r:id="rId12"/>
      <w:pgSz w:w="11906" w:h="16838"/>
      <w:pgMar w:top="2410" w:right="340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5453" w14:textId="77777777" w:rsidR="001B4CF1" w:rsidRDefault="001B4CF1" w:rsidP="000D45B9">
      <w:pPr>
        <w:spacing w:after="0" w:line="240" w:lineRule="auto"/>
      </w:pPr>
      <w:r>
        <w:separator/>
      </w:r>
    </w:p>
  </w:endnote>
  <w:endnote w:type="continuationSeparator" w:id="0">
    <w:p w14:paraId="3FA25808" w14:textId="77777777" w:rsidR="001B4CF1" w:rsidRDefault="001B4CF1" w:rsidP="000D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3425" w14:textId="77777777" w:rsidR="001B4CF1" w:rsidRDefault="001B4CF1" w:rsidP="000D45B9">
      <w:pPr>
        <w:spacing w:after="0" w:line="240" w:lineRule="auto"/>
      </w:pPr>
      <w:r>
        <w:separator/>
      </w:r>
    </w:p>
  </w:footnote>
  <w:footnote w:type="continuationSeparator" w:id="0">
    <w:p w14:paraId="0CD72D31" w14:textId="77777777" w:rsidR="001B4CF1" w:rsidRDefault="001B4CF1" w:rsidP="000D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05DA" w14:textId="77777777" w:rsidR="001D44A2" w:rsidRDefault="001D44A2">
    <w:pPr>
      <w:pStyle w:val="Kopfzeile"/>
    </w:pPr>
    <w:r>
      <w:rPr>
        <w:noProof/>
        <w:lang w:eastAsia="de-DE"/>
      </w:rPr>
      <w:drawing>
        <wp:anchor distT="0" distB="0" distL="114300" distR="114300" simplePos="0" relativeHeight="251662336" behindDoc="1" locked="0" layoutInCell="1" allowOverlap="1" wp14:anchorId="5FA1E7C2" wp14:editId="6144ECE5">
          <wp:simplePos x="0" y="0"/>
          <wp:positionH relativeFrom="column">
            <wp:posOffset>-899795</wp:posOffset>
          </wp:positionH>
          <wp:positionV relativeFrom="paragraph">
            <wp:posOffset>-449580</wp:posOffset>
          </wp:positionV>
          <wp:extent cx="7585073" cy="107292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73" cy="10729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3B19" w14:textId="77777777" w:rsidR="000D45B9" w:rsidRDefault="009C6563">
    <w:pPr>
      <w:pStyle w:val="Kopfzeile"/>
    </w:pPr>
    <w:r>
      <w:rPr>
        <w:noProof/>
        <w:lang w:eastAsia="de-DE"/>
      </w:rPr>
      <w:drawing>
        <wp:anchor distT="0" distB="0" distL="114300" distR="114300" simplePos="0" relativeHeight="251658240" behindDoc="1" locked="0" layoutInCell="1" allowOverlap="1" wp14:anchorId="2C40EADA" wp14:editId="517E88FB">
          <wp:simplePos x="0" y="0"/>
          <wp:positionH relativeFrom="column">
            <wp:posOffset>-921695</wp:posOffset>
          </wp:positionH>
          <wp:positionV relativeFrom="paragraph">
            <wp:posOffset>-471480</wp:posOffset>
          </wp:positionV>
          <wp:extent cx="7583998" cy="10727688"/>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a:extLst>
                      <a:ext uri="{28A0092B-C50C-407E-A947-70E740481C1C}">
                        <a14:useLocalDpi xmlns:a14="http://schemas.microsoft.com/office/drawing/2010/main" val="0"/>
                      </a:ext>
                    </a:extLst>
                  </a:blip>
                  <a:stretch>
                    <a:fillRect/>
                  </a:stretch>
                </pic:blipFill>
                <pic:spPr>
                  <a:xfrm>
                    <a:off x="0" y="0"/>
                    <a:ext cx="7583998" cy="10727688"/>
                  </a:xfrm>
                  <a:prstGeom prst="rect">
                    <a:avLst/>
                  </a:prstGeom>
                </pic:spPr>
              </pic:pic>
            </a:graphicData>
          </a:graphic>
          <wp14:sizeRelH relativeFrom="margin">
            <wp14:pctWidth>0</wp14:pctWidth>
          </wp14:sizeRelH>
          <wp14:sizeRelV relativeFrom="margin">
            <wp14:pctHeight>0</wp14:pctHeight>
          </wp14:sizeRelV>
        </wp:anchor>
      </w:drawing>
    </w:r>
    <w:r w:rsidR="00C237AE" w:rsidRPr="000210FD">
      <w:rPr>
        <w:noProof/>
        <w:lang w:eastAsia="de-DE"/>
      </w:rPr>
      <mc:AlternateContent>
        <mc:Choice Requires="wps">
          <w:drawing>
            <wp:anchor distT="0" distB="0" distL="114300" distR="114300" simplePos="0" relativeHeight="251664384" behindDoc="1" locked="1" layoutInCell="1" allowOverlap="1" wp14:anchorId="7E59F293" wp14:editId="5BBBF919">
              <wp:simplePos x="0" y="0"/>
              <wp:positionH relativeFrom="column">
                <wp:posOffset>4692015</wp:posOffset>
              </wp:positionH>
              <wp:positionV relativeFrom="page">
                <wp:posOffset>2710815</wp:posOffset>
              </wp:positionV>
              <wp:extent cx="1734820" cy="16687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1668780"/>
                      </a:xfrm>
                      <a:prstGeom prst="rect">
                        <a:avLst/>
                      </a:prstGeom>
                      <a:noFill/>
                      <a:ln w="9525">
                        <a:noFill/>
                        <a:miter lim="800000"/>
                        <a:headEnd/>
                        <a:tailEnd/>
                      </a:ln>
                    </wps:spPr>
                    <wps:txbx>
                      <w:txbxContent>
                        <w:p w14:paraId="55500C1F" w14:textId="77777777" w:rsidR="00C237AE" w:rsidRPr="0026162F" w:rsidRDefault="00C237AE" w:rsidP="006E7E4F">
                          <w:pPr>
                            <w:pStyle w:val="KontaktfeldHervorhebung"/>
                            <w:rPr>
                              <w:rStyle w:val="IntensiveHervorhebung"/>
                              <w:b/>
                              <w:bCs w:val="0"/>
                              <w:i w:val="0"/>
                              <w:iCs/>
                              <w:color w:val="000000" w:themeColor="text1"/>
                              <w:lang w:val="en-US"/>
                            </w:rPr>
                          </w:pPr>
                          <w:proofErr w:type="spellStart"/>
                          <w:r w:rsidRPr="0026162F">
                            <w:rPr>
                              <w:rStyle w:val="IntensiveHervorhebung"/>
                              <w:b/>
                              <w:bCs w:val="0"/>
                              <w:i w:val="0"/>
                              <w:iCs/>
                              <w:color w:val="000000" w:themeColor="text1"/>
                              <w:lang w:val="en-US"/>
                            </w:rPr>
                            <w:t>Ihr</w:t>
                          </w:r>
                          <w:proofErr w:type="spellEnd"/>
                          <w:r w:rsidRPr="0026162F">
                            <w:rPr>
                              <w:rStyle w:val="IntensiveHervorhebung"/>
                              <w:b/>
                              <w:bCs w:val="0"/>
                              <w:i w:val="0"/>
                              <w:iCs/>
                              <w:color w:val="000000" w:themeColor="text1"/>
                              <w:lang w:val="en-US"/>
                            </w:rPr>
                            <w:t xml:space="preserve"> </w:t>
                          </w:r>
                          <w:proofErr w:type="spellStart"/>
                          <w:r w:rsidRPr="0026162F">
                            <w:rPr>
                              <w:rStyle w:val="IntensiveHervorhebung"/>
                              <w:b/>
                              <w:bCs w:val="0"/>
                              <w:i w:val="0"/>
                              <w:iCs/>
                              <w:color w:val="000000" w:themeColor="text1"/>
                              <w:lang w:val="en-US"/>
                            </w:rPr>
                            <w:t>Ansprechpartner</w:t>
                          </w:r>
                          <w:proofErr w:type="spellEnd"/>
                        </w:p>
                        <w:p w14:paraId="7AEDEB82" w14:textId="77777777" w:rsidR="00C237AE" w:rsidRPr="0026162F" w:rsidRDefault="006E7E4F" w:rsidP="006E7E4F">
                          <w:pPr>
                            <w:pStyle w:val="Kontaktfeldrechts"/>
                            <w:rPr>
                              <w:lang w:val="en-US"/>
                            </w:rPr>
                          </w:pPr>
                          <w:r w:rsidRPr="0026162F">
                            <w:rPr>
                              <w:lang w:val="en-US"/>
                            </w:rPr>
                            <w:t>Dr. Gunther Schunk</w:t>
                          </w:r>
                          <w:r w:rsidR="00C237AE" w:rsidRPr="0026162F">
                            <w:rPr>
                              <w:lang w:val="en-US"/>
                            </w:rPr>
                            <w:br/>
                          </w:r>
                          <w:r w:rsidRPr="0026162F">
                            <w:rPr>
                              <w:lang w:val="en-US"/>
                            </w:rPr>
                            <w:t>Corporate Communications</w:t>
                          </w:r>
                          <w:r w:rsidRPr="0026162F">
                            <w:rPr>
                              <w:lang w:val="en-US"/>
                            </w:rPr>
                            <w:br/>
                            <w:t>Vogel Communications Group</w:t>
                          </w:r>
                        </w:p>
                        <w:p w14:paraId="1470C9CC" w14:textId="77777777" w:rsidR="00C237AE" w:rsidRDefault="00C237AE" w:rsidP="006E7E4F">
                          <w:pPr>
                            <w:pStyle w:val="Kontaktfeldrechts"/>
                          </w:pPr>
                          <w:r w:rsidRPr="005E5373">
                            <w:t xml:space="preserve">t </w:t>
                          </w:r>
                          <w:r w:rsidR="006E7E4F" w:rsidRPr="006E7E4F">
                            <w:t>+49 931 418-2590</w:t>
                          </w:r>
                          <w:r w:rsidRPr="005E5373">
                            <w:br/>
                          </w:r>
                          <w:r w:rsidR="006E7E4F" w:rsidRPr="006E7E4F">
                            <w:t>pressestelle@vogel.de</w:t>
                          </w:r>
                        </w:p>
                        <w:p w14:paraId="29CA4CA0" w14:textId="14745CAA" w:rsidR="00C237AE" w:rsidRPr="005E5373" w:rsidRDefault="008F0349" w:rsidP="00A02E71">
                          <w:pPr>
                            <w:pStyle w:val="Kontaktfeldrechts"/>
                          </w:pPr>
                          <w:r>
                            <w:t>2</w:t>
                          </w:r>
                          <w:r w:rsidR="00BC2193">
                            <w:t>6</w:t>
                          </w:r>
                          <w:r w:rsidR="00054F63">
                            <w:t xml:space="preserve">. </w:t>
                          </w:r>
                          <w:r w:rsidR="00A02E71">
                            <w:t>Sept</w:t>
                          </w:r>
                          <w:r>
                            <w:t xml:space="preserve">ember </w:t>
                          </w:r>
                          <w:r w:rsidR="00054F63">
                            <w:t>202</w:t>
                          </w:r>
                          <w:r w:rsidR="00A02E71">
                            <w:t>5</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9F293" id="_x0000_t202" coordsize="21600,21600" o:spt="202" path="m,l,21600r21600,l21600,xe">
              <v:stroke joinstyle="miter"/>
              <v:path gradientshapeok="t" o:connecttype="rect"/>
            </v:shapetype>
            <v:shape id="Textfeld 2" o:spid="_x0000_s1026" type="#_x0000_t202" style="position:absolute;margin-left:369.45pt;margin-top:213.45pt;width:136.6pt;height:13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" filled="f" stroked="f">
              <v:textbox inset=",0,0,0">
                <w:txbxContent>
                  <w:p w14:paraId="55500C1F" w14:textId="77777777" w:rsidR="00C237AE" w:rsidRPr="0026162F" w:rsidRDefault="00C237AE" w:rsidP="006E7E4F">
                    <w:pPr>
                      <w:pStyle w:val="KontaktfeldHervorhebung"/>
                      <w:rPr>
                        <w:rStyle w:val="IntensiveHervorhebung"/>
                        <w:b/>
                        <w:bCs w:val="0"/>
                        <w:i w:val="0"/>
                        <w:iCs/>
                        <w:color w:val="000000" w:themeColor="text1"/>
                        <w:lang w:val="en-US"/>
                      </w:rPr>
                    </w:pPr>
                    <w:proofErr w:type="spellStart"/>
                    <w:r w:rsidRPr="0026162F">
                      <w:rPr>
                        <w:rStyle w:val="IntensiveHervorhebung"/>
                        <w:b/>
                        <w:bCs w:val="0"/>
                        <w:i w:val="0"/>
                        <w:iCs/>
                        <w:color w:val="000000" w:themeColor="text1"/>
                        <w:lang w:val="en-US"/>
                      </w:rPr>
                      <w:t>Ihr</w:t>
                    </w:r>
                    <w:proofErr w:type="spellEnd"/>
                    <w:r w:rsidRPr="0026162F">
                      <w:rPr>
                        <w:rStyle w:val="IntensiveHervorhebung"/>
                        <w:b/>
                        <w:bCs w:val="0"/>
                        <w:i w:val="0"/>
                        <w:iCs/>
                        <w:color w:val="000000" w:themeColor="text1"/>
                        <w:lang w:val="en-US"/>
                      </w:rPr>
                      <w:t xml:space="preserve"> </w:t>
                    </w:r>
                    <w:proofErr w:type="spellStart"/>
                    <w:r w:rsidRPr="0026162F">
                      <w:rPr>
                        <w:rStyle w:val="IntensiveHervorhebung"/>
                        <w:b/>
                        <w:bCs w:val="0"/>
                        <w:i w:val="0"/>
                        <w:iCs/>
                        <w:color w:val="000000" w:themeColor="text1"/>
                        <w:lang w:val="en-US"/>
                      </w:rPr>
                      <w:t>Ansprechpartner</w:t>
                    </w:r>
                    <w:proofErr w:type="spellEnd"/>
                  </w:p>
                  <w:p w14:paraId="7AEDEB82" w14:textId="77777777" w:rsidR="00C237AE" w:rsidRPr="0026162F" w:rsidRDefault="006E7E4F" w:rsidP="006E7E4F">
                    <w:pPr>
                      <w:pStyle w:val="Kontaktfeldrechts"/>
                      <w:rPr>
                        <w:lang w:val="en-US"/>
                      </w:rPr>
                    </w:pPr>
                    <w:r w:rsidRPr="0026162F">
                      <w:rPr>
                        <w:lang w:val="en-US"/>
                      </w:rPr>
                      <w:t>Dr. Gunther Schunk</w:t>
                    </w:r>
                    <w:r w:rsidR="00C237AE" w:rsidRPr="0026162F">
                      <w:rPr>
                        <w:lang w:val="en-US"/>
                      </w:rPr>
                      <w:br/>
                    </w:r>
                    <w:r w:rsidRPr="0026162F">
                      <w:rPr>
                        <w:lang w:val="en-US"/>
                      </w:rPr>
                      <w:t>Corporate Communications</w:t>
                    </w:r>
                    <w:r w:rsidRPr="0026162F">
                      <w:rPr>
                        <w:lang w:val="en-US"/>
                      </w:rPr>
                      <w:br/>
                      <w:t>Vogel Communications Group</w:t>
                    </w:r>
                  </w:p>
                  <w:p w14:paraId="1470C9CC" w14:textId="77777777" w:rsidR="00C237AE" w:rsidRDefault="00C237AE" w:rsidP="006E7E4F">
                    <w:pPr>
                      <w:pStyle w:val="Kontaktfeldrechts"/>
                    </w:pPr>
                    <w:r w:rsidRPr="005E5373">
                      <w:t xml:space="preserve">t </w:t>
                    </w:r>
                    <w:r w:rsidR="006E7E4F" w:rsidRPr="006E7E4F">
                      <w:t>+49 931 418-2590</w:t>
                    </w:r>
                    <w:r w:rsidRPr="005E5373">
                      <w:br/>
                    </w:r>
                    <w:r w:rsidR="006E7E4F" w:rsidRPr="006E7E4F">
                      <w:t>pressestelle@vogel.de</w:t>
                    </w:r>
                  </w:p>
                  <w:p w14:paraId="29CA4CA0" w14:textId="14745CAA" w:rsidR="00C237AE" w:rsidRPr="005E5373" w:rsidRDefault="008F0349" w:rsidP="00A02E71">
                    <w:pPr>
                      <w:pStyle w:val="Kontaktfeldrechts"/>
                    </w:pPr>
                    <w:r>
                      <w:t>2</w:t>
                    </w:r>
                    <w:r w:rsidR="00BC2193">
                      <w:t>6</w:t>
                    </w:r>
                    <w:r w:rsidR="00054F63">
                      <w:t xml:space="preserve">. </w:t>
                    </w:r>
                    <w:r w:rsidR="00A02E71">
                      <w:t>Sept</w:t>
                    </w:r>
                    <w:r>
                      <w:t xml:space="preserve">ember </w:t>
                    </w:r>
                    <w:r w:rsidR="00054F63">
                      <w:t>202</w:t>
                    </w:r>
                    <w:r w:rsidR="00A02E71">
                      <w:t>5</w:t>
                    </w:r>
                  </w:p>
                </w:txbxContent>
              </v:textbox>
              <w10:wrap anchory="page"/>
              <w10:anchorlock/>
            </v:shape>
          </w:pict>
        </mc:Fallback>
      </mc:AlternateContent>
    </w:r>
    <w:r w:rsidR="69FCB671" w:rsidRPr="00C63670">
      <w:rPr>
        <w:noProof/>
        <w:lang w:eastAsia="de-DE"/>
      </w:rPr>
      <w:t xml:space="preserve"> </w:t>
    </w:r>
    <w:r w:rsidR="69FCB671">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B37A7"/>
    <w:multiLevelType w:val="multilevel"/>
    <w:tmpl w:val="942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30A57"/>
    <w:multiLevelType w:val="hybridMultilevel"/>
    <w:tmpl w:val="28465F88"/>
    <w:lvl w:ilvl="0" w:tplc="4F109E5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6825688">
    <w:abstractNumId w:val="1"/>
  </w:num>
  <w:num w:numId="2" w16cid:durableId="56079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C8"/>
    <w:rsid w:val="000026A9"/>
    <w:rsid w:val="00036663"/>
    <w:rsid w:val="00051050"/>
    <w:rsid w:val="00054F63"/>
    <w:rsid w:val="000C0571"/>
    <w:rsid w:val="000D45B9"/>
    <w:rsid w:val="00124149"/>
    <w:rsid w:val="00124DB4"/>
    <w:rsid w:val="00130EF6"/>
    <w:rsid w:val="00163C79"/>
    <w:rsid w:val="001A7DC2"/>
    <w:rsid w:val="001B4CF1"/>
    <w:rsid w:val="001B5F9E"/>
    <w:rsid w:val="001D44A2"/>
    <w:rsid w:val="001E784F"/>
    <w:rsid w:val="00245114"/>
    <w:rsid w:val="0026162F"/>
    <w:rsid w:val="0027145A"/>
    <w:rsid w:val="002B58E5"/>
    <w:rsid w:val="002B648D"/>
    <w:rsid w:val="002F5F39"/>
    <w:rsid w:val="00306520"/>
    <w:rsid w:val="0034654A"/>
    <w:rsid w:val="003A2234"/>
    <w:rsid w:val="003D16CE"/>
    <w:rsid w:val="003E0FCE"/>
    <w:rsid w:val="003F6353"/>
    <w:rsid w:val="00441C18"/>
    <w:rsid w:val="00445591"/>
    <w:rsid w:val="00480750"/>
    <w:rsid w:val="004A2A69"/>
    <w:rsid w:val="004A3C96"/>
    <w:rsid w:val="004B03CB"/>
    <w:rsid w:val="004E30C6"/>
    <w:rsid w:val="004F66CA"/>
    <w:rsid w:val="0050421E"/>
    <w:rsid w:val="00510D5D"/>
    <w:rsid w:val="00536F01"/>
    <w:rsid w:val="00560E4F"/>
    <w:rsid w:val="0056566B"/>
    <w:rsid w:val="00571EA7"/>
    <w:rsid w:val="00573986"/>
    <w:rsid w:val="00591768"/>
    <w:rsid w:val="005D20EA"/>
    <w:rsid w:val="005E00D9"/>
    <w:rsid w:val="005E522B"/>
    <w:rsid w:val="005F0D0F"/>
    <w:rsid w:val="00605232"/>
    <w:rsid w:val="00614554"/>
    <w:rsid w:val="0061714D"/>
    <w:rsid w:val="00640DCF"/>
    <w:rsid w:val="00695CBE"/>
    <w:rsid w:val="006C471F"/>
    <w:rsid w:val="006E7E4F"/>
    <w:rsid w:val="0077058F"/>
    <w:rsid w:val="0077718D"/>
    <w:rsid w:val="007A3AD8"/>
    <w:rsid w:val="008311F9"/>
    <w:rsid w:val="008315C8"/>
    <w:rsid w:val="00854092"/>
    <w:rsid w:val="00857333"/>
    <w:rsid w:val="008A5208"/>
    <w:rsid w:val="008C1227"/>
    <w:rsid w:val="008D775A"/>
    <w:rsid w:val="008F0349"/>
    <w:rsid w:val="00920C3D"/>
    <w:rsid w:val="00925FD2"/>
    <w:rsid w:val="009660CE"/>
    <w:rsid w:val="00987FAA"/>
    <w:rsid w:val="009A1151"/>
    <w:rsid w:val="009A18B6"/>
    <w:rsid w:val="009A4362"/>
    <w:rsid w:val="009C6563"/>
    <w:rsid w:val="009E49AD"/>
    <w:rsid w:val="00A02E71"/>
    <w:rsid w:val="00A336D1"/>
    <w:rsid w:val="00A5203C"/>
    <w:rsid w:val="00AB6BE2"/>
    <w:rsid w:val="00AF1399"/>
    <w:rsid w:val="00B1012B"/>
    <w:rsid w:val="00B1704A"/>
    <w:rsid w:val="00B570D5"/>
    <w:rsid w:val="00B60461"/>
    <w:rsid w:val="00BA5252"/>
    <w:rsid w:val="00BA57BF"/>
    <w:rsid w:val="00BC2193"/>
    <w:rsid w:val="00BE11A7"/>
    <w:rsid w:val="00BE6BBA"/>
    <w:rsid w:val="00BF6328"/>
    <w:rsid w:val="00C237AE"/>
    <w:rsid w:val="00C63670"/>
    <w:rsid w:val="00C72B4F"/>
    <w:rsid w:val="00C9324A"/>
    <w:rsid w:val="00CB45F8"/>
    <w:rsid w:val="00CC3C70"/>
    <w:rsid w:val="00CD3E3D"/>
    <w:rsid w:val="00CF1975"/>
    <w:rsid w:val="00D14CB3"/>
    <w:rsid w:val="00DE4D1D"/>
    <w:rsid w:val="00DF55F9"/>
    <w:rsid w:val="00E00CD2"/>
    <w:rsid w:val="00E26092"/>
    <w:rsid w:val="00EF43C8"/>
    <w:rsid w:val="00EF7260"/>
    <w:rsid w:val="00F34AE8"/>
    <w:rsid w:val="00F601A5"/>
    <w:rsid w:val="00F77B30"/>
    <w:rsid w:val="00F96806"/>
    <w:rsid w:val="00FD006D"/>
    <w:rsid w:val="00FD6282"/>
    <w:rsid w:val="03593E99"/>
    <w:rsid w:val="07F7C66C"/>
    <w:rsid w:val="38A1AA79"/>
    <w:rsid w:val="4192CFD0"/>
    <w:rsid w:val="69FCB671"/>
    <w:rsid w:val="747F623D"/>
    <w:rsid w:val="776B060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6D5A8"/>
  <w15:docId w15:val="{A25F7EFB-49EB-4B86-89E6-87FFFD03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0C6"/>
    <w:rPr>
      <w:rFonts w:ascii="Arial" w:hAnsi="Arial"/>
      <w:sz w:val="20"/>
    </w:rPr>
  </w:style>
  <w:style w:type="paragraph" w:styleId="berschrift1">
    <w:name w:val="heading 1"/>
    <w:basedOn w:val="Standard"/>
    <w:next w:val="Standard"/>
    <w:link w:val="berschrift1Zchn"/>
    <w:autoRedefine/>
    <w:uiPriority w:val="9"/>
    <w:qFormat/>
    <w:rsid w:val="00A02E71"/>
    <w:pPr>
      <w:spacing w:before="360" w:after="120"/>
      <w:outlineLvl w:val="0"/>
    </w:pPr>
    <w:rPr>
      <w:rFonts w:asciiTheme="majorHAnsi" w:hAnsiTheme="majorHAnsi"/>
      <w:b/>
      <w:bCs/>
      <w:sz w:val="36"/>
      <w:szCs w:val="36"/>
    </w:rPr>
  </w:style>
  <w:style w:type="paragraph" w:styleId="berschrift2">
    <w:name w:val="heading 2"/>
    <w:basedOn w:val="Standard"/>
    <w:next w:val="Standard"/>
    <w:link w:val="berschrift2Zchn"/>
    <w:autoRedefine/>
    <w:uiPriority w:val="9"/>
    <w:unhideWhenUsed/>
    <w:qFormat/>
    <w:rsid w:val="000C0571"/>
    <w:pPr>
      <w:outlineLvl w:val="1"/>
    </w:pPr>
    <w:rPr>
      <w:rFonts w:asciiTheme="majorHAnsi" w:hAnsiTheme="majorHAnsi"/>
      <w:sz w:val="28"/>
      <w:szCs w:val="28"/>
    </w:rPr>
  </w:style>
  <w:style w:type="paragraph" w:styleId="berschrift3">
    <w:name w:val="heading 3"/>
    <w:basedOn w:val="berschrift1"/>
    <w:next w:val="Standard"/>
    <w:link w:val="berschrift3Zchn"/>
    <w:autoRedefine/>
    <w:uiPriority w:val="9"/>
    <w:semiHidden/>
    <w:unhideWhenUsed/>
    <w:qFormat/>
    <w:rsid w:val="004E30C6"/>
    <w:pPr>
      <w:spacing w:before="200"/>
      <w:outlineLvl w:val="2"/>
    </w:pPr>
    <w:rPr>
      <w:bCs w:val="0"/>
      <w:color w:val="2F7DE1" w:themeColor="accent6"/>
    </w:rPr>
  </w:style>
  <w:style w:type="paragraph" w:styleId="berschrift4">
    <w:name w:val="heading 4"/>
    <w:basedOn w:val="berschrift1"/>
    <w:next w:val="Standard"/>
    <w:link w:val="berschrift4Zchn"/>
    <w:autoRedefine/>
    <w:uiPriority w:val="9"/>
    <w:semiHidden/>
    <w:unhideWhenUsed/>
    <w:qFormat/>
    <w:rsid w:val="004E30C6"/>
    <w:pPr>
      <w:spacing w:before="200"/>
      <w:outlineLvl w:val="3"/>
    </w:pPr>
    <w:rPr>
      <w:bCs w:val="0"/>
      <w:iCs/>
      <w:color w:val="2F7DE1" w:themeColor="accent6"/>
    </w:rPr>
  </w:style>
  <w:style w:type="paragraph" w:styleId="berschrift5">
    <w:name w:val="heading 5"/>
    <w:basedOn w:val="berschrift1"/>
    <w:next w:val="Standard"/>
    <w:link w:val="berschrift5Zchn"/>
    <w:autoRedefine/>
    <w:uiPriority w:val="9"/>
    <w:semiHidden/>
    <w:unhideWhenUsed/>
    <w:qFormat/>
    <w:rsid w:val="004E30C6"/>
    <w:pPr>
      <w:spacing w:before="200"/>
      <w:outlineLvl w:val="4"/>
    </w:pPr>
    <w:rPr>
      <w:color w:val="2F7DE1" w:themeColor="accent6"/>
    </w:rPr>
  </w:style>
  <w:style w:type="paragraph" w:styleId="berschrift6">
    <w:name w:val="heading 6"/>
    <w:basedOn w:val="berschrift1"/>
    <w:next w:val="Standard"/>
    <w:link w:val="berschrift6Zchn"/>
    <w:autoRedefine/>
    <w:uiPriority w:val="9"/>
    <w:semiHidden/>
    <w:unhideWhenUsed/>
    <w:qFormat/>
    <w:rsid w:val="004E30C6"/>
    <w:pPr>
      <w:spacing w:before="200"/>
      <w:outlineLvl w:val="5"/>
    </w:pPr>
    <w:rPr>
      <w:iCs/>
      <w:color w:val="2F7DE1" w:themeColor="accent6"/>
    </w:rPr>
  </w:style>
  <w:style w:type="paragraph" w:styleId="berschrift7">
    <w:name w:val="heading 7"/>
    <w:basedOn w:val="berschrift1"/>
    <w:next w:val="Standard"/>
    <w:link w:val="berschrift7Zchn"/>
    <w:autoRedefine/>
    <w:uiPriority w:val="9"/>
    <w:semiHidden/>
    <w:unhideWhenUsed/>
    <w:qFormat/>
    <w:rsid w:val="004E30C6"/>
    <w:pPr>
      <w:spacing w:before="200"/>
      <w:outlineLvl w:val="6"/>
    </w:pPr>
    <w:rPr>
      <w:iCs/>
      <w:color w:val="2F7DE1" w:themeColor="accent6"/>
    </w:rPr>
  </w:style>
  <w:style w:type="paragraph" w:styleId="berschrift8">
    <w:name w:val="heading 8"/>
    <w:basedOn w:val="berschrift1"/>
    <w:next w:val="Standard"/>
    <w:link w:val="berschrift8Zchn"/>
    <w:autoRedefine/>
    <w:uiPriority w:val="9"/>
    <w:semiHidden/>
    <w:unhideWhenUsed/>
    <w:qFormat/>
    <w:rsid w:val="004E30C6"/>
    <w:pPr>
      <w:spacing w:before="200"/>
      <w:outlineLvl w:val="7"/>
    </w:pPr>
    <w:rPr>
      <w:color w:val="2F7DE1" w:themeColor="accent6"/>
      <w:szCs w:val="20"/>
    </w:rPr>
  </w:style>
  <w:style w:type="paragraph" w:styleId="berschrift9">
    <w:name w:val="heading 9"/>
    <w:basedOn w:val="berschrift1"/>
    <w:next w:val="Standard"/>
    <w:link w:val="berschrift9Zchn"/>
    <w:autoRedefine/>
    <w:uiPriority w:val="9"/>
    <w:semiHidden/>
    <w:unhideWhenUsed/>
    <w:qFormat/>
    <w:rsid w:val="004E30C6"/>
    <w:pPr>
      <w:spacing w:before="200"/>
      <w:outlineLvl w:val="8"/>
    </w:pPr>
    <w:rPr>
      <w:iCs/>
      <w:color w:val="2F7DE1" w:themeColor="accent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5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5B9"/>
  </w:style>
  <w:style w:type="paragraph" w:styleId="Fuzeile">
    <w:name w:val="footer"/>
    <w:basedOn w:val="Standard"/>
    <w:link w:val="FuzeileZchn"/>
    <w:uiPriority w:val="99"/>
    <w:unhideWhenUsed/>
    <w:rsid w:val="000D45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5B9"/>
  </w:style>
  <w:style w:type="paragraph" w:styleId="Sprechblasentext">
    <w:name w:val="Balloon Text"/>
    <w:basedOn w:val="Standard"/>
    <w:link w:val="SprechblasentextZchn"/>
    <w:uiPriority w:val="99"/>
    <w:semiHidden/>
    <w:unhideWhenUsed/>
    <w:rsid w:val="000D45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5B9"/>
    <w:rPr>
      <w:rFonts w:ascii="Tahoma" w:hAnsi="Tahoma" w:cs="Tahoma"/>
      <w:sz w:val="16"/>
      <w:szCs w:val="16"/>
    </w:rPr>
  </w:style>
  <w:style w:type="character" w:styleId="IntensiveHervorhebung">
    <w:name w:val="Intense Emphasis"/>
    <w:basedOn w:val="Absatz-Standardschriftart"/>
    <w:uiPriority w:val="21"/>
    <w:rsid w:val="000D45B9"/>
    <w:rPr>
      <w:b/>
      <w:bCs/>
      <w:i/>
      <w:iCs/>
      <w:color w:val="C4D6ED" w:themeColor="accent1"/>
    </w:rPr>
  </w:style>
  <w:style w:type="paragraph" w:customStyle="1" w:styleId="Kontaktfeldrechts">
    <w:name w:val="Kontaktfeld rechts"/>
    <w:link w:val="KontaktfeldrechtsZchn"/>
    <w:autoRedefine/>
    <w:qFormat/>
    <w:rsid w:val="006E7E4F"/>
    <w:rPr>
      <w:rFonts w:ascii="Arial" w:eastAsiaTheme="majorEastAsia" w:hAnsi="Arial" w:cs="Arial"/>
      <w:iCs/>
      <w:color w:val="000000" w:themeColor="text1"/>
      <w:sz w:val="16"/>
      <w:szCs w:val="16"/>
    </w:rPr>
  </w:style>
  <w:style w:type="paragraph" w:customStyle="1" w:styleId="KontaktfeldHervorhebung">
    <w:name w:val="Kontaktfeld Hervorhebung"/>
    <w:basedOn w:val="Kontaktfeldrechts"/>
    <w:link w:val="KontaktfeldHervorhebungZchn"/>
    <w:autoRedefine/>
    <w:qFormat/>
    <w:rsid w:val="00A5203C"/>
    <w:rPr>
      <w:b/>
    </w:rPr>
  </w:style>
  <w:style w:type="character" w:customStyle="1" w:styleId="KontaktfeldrechtsZchn">
    <w:name w:val="Kontaktfeld rechts Zchn"/>
    <w:basedOn w:val="berschrift9Zchn"/>
    <w:link w:val="Kontaktfeldrechts"/>
    <w:rsid w:val="006E7E4F"/>
    <w:rPr>
      <w:rFonts w:ascii="Arial" w:eastAsiaTheme="majorEastAsia" w:hAnsi="Arial" w:cs="Arial"/>
      <w:b w:val="0"/>
      <w:bCs w:val="0"/>
      <w:iCs/>
      <w:color w:val="000000" w:themeColor="text1"/>
      <w:sz w:val="16"/>
      <w:szCs w:val="16"/>
    </w:rPr>
  </w:style>
  <w:style w:type="character" w:customStyle="1" w:styleId="KontaktfeldHervorhebungZchn">
    <w:name w:val="Kontaktfeld Hervorhebung Zchn"/>
    <w:basedOn w:val="KontaktfeldrechtsZchn"/>
    <w:link w:val="KontaktfeldHervorhebung"/>
    <w:rsid w:val="00A5203C"/>
    <w:rPr>
      <w:rFonts w:ascii="Arial" w:eastAsiaTheme="majorEastAsia" w:hAnsi="Arial" w:cs="Arial"/>
      <w:b/>
      <w:bCs w:val="0"/>
      <w:i w:val="0"/>
      <w:iCs/>
      <w:color w:val="000000" w:themeColor="text1"/>
      <w:sz w:val="16"/>
      <w:szCs w:val="16"/>
    </w:rPr>
  </w:style>
  <w:style w:type="character" w:customStyle="1" w:styleId="berschrift9Zchn">
    <w:name w:val="Überschrift 9 Zchn"/>
    <w:basedOn w:val="Absatz-Standardschriftart"/>
    <w:link w:val="berschrift9"/>
    <w:uiPriority w:val="9"/>
    <w:semiHidden/>
    <w:rsid w:val="004E30C6"/>
    <w:rPr>
      <w:rFonts w:asciiTheme="majorHAnsi" w:eastAsiaTheme="majorEastAsia" w:hAnsiTheme="majorHAnsi" w:cstheme="majorBidi"/>
      <w:b/>
      <w:bCs/>
      <w:iCs/>
      <w:color w:val="2F7DE1" w:themeColor="accent6"/>
      <w:sz w:val="20"/>
      <w:szCs w:val="20"/>
    </w:rPr>
  </w:style>
  <w:style w:type="table" w:styleId="Tabellenraster">
    <w:name w:val="Table Grid"/>
    <w:basedOn w:val="NormaleTabelle"/>
    <w:uiPriority w:val="59"/>
    <w:rsid w:val="004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KeinLeerraum"/>
    <w:autoRedefine/>
    <w:uiPriority w:val="5"/>
    <w:qFormat/>
    <w:rsid w:val="004E30C6"/>
    <w:pPr>
      <w:spacing w:after="360"/>
      <w:contextualSpacing/>
    </w:pPr>
    <w:rPr>
      <w:rFonts w:asciiTheme="minorHAnsi" w:hAnsiTheme="minorHAnsi" w:cs="Times New Roman"/>
      <w:color w:val="000000" w:themeColor="text1"/>
      <w:szCs w:val="20"/>
      <w:lang w:eastAsia="de-DE"/>
    </w:rPr>
  </w:style>
  <w:style w:type="paragraph" w:customStyle="1" w:styleId="Absenderadresse">
    <w:name w:val="Absenderadresse"/>
    <w:basedOn w:val="KeinLeerraum"/>
    <w:autoRedefine/>
    <w:uiPriority w:val="3"/>
    <w:qFormat/>
    <w:rsid w:val="004E30C6"/>
    <w:pPr>
      <w:spacing w:after="360"/>
      <w:contextualSpacing/>
    </w:pPr>
    <w:rPr>
      <w:rFonts w:asciiTheme="minorHAnsi" w:hAnsiTheme="minorHAnsi" w:cs="Times New Roman"/>
      <w:color w:val="000000" w:themeColor="text1"/>
      <w:szCs w:val="20"/>
      <w:lang w:eastAsia="de-DE"/>
    </w:rPr>
  </w:style>
  <w:style w:type="paragraph" w:styleId="KeinLeerraum">
    <w:name w:val="No Spacing"/>
    <w:autoRedefine/>
    <w:uiPriority w:val="1"/>
    <w:qFormat/>
    <w:rsid w:val="00124DB4"/>
    <w:pPr>
      <w:spacing w:after="0" w:line="240" w:lineRule="auto"/>
    </w:pPr>
    <w:rPr>
      <w:rFonts w:ascii="Arial" w:hAnsi="Arial"/>
      <w:sz w:val="20"/>
    </w:rPr>
  </w:style>
  <w:style w:type="character" w:styleId="Platzhaltertext">
    <w:name w:val="Placeholder Text"/>
    <w:basedOn w:val="Absatz-Standardschriftart"/>
    <w:uiPriority w:val="99"/>
    <w:semiHidden/>
    <w:rsid w:val="00124DB4"/>
    <w:rPr>
      <w:color w:val="808080"/>
    </w:rPr>
  </w:style>
  <w:style w:type="character" w:styleId="Fett">
    <w:name w:val="Strong"/>
    <w:basedOn w:val="Absatz-Standardschriftart"/>
    <w:uiPriority w:val="22"/>
    <w:qFormat/>
    <w:rsid w:val="001A7DC2"/>
    <w:rPr>
      <w:b/>
      <w:bCs/>
    </w:rPr>
  </w:style>
  <w:style w:type="character" w:customStyle="1" w:styleId="berschrift1Zchn">
    <w:name w:val="Überschrift 1 Zchn"/>
    <w:basedOn w:val="Absatz-Standardschriftart"/>
    <w:link w:val="berschrift1"/>
    <w:uiPriority w:val="9"/>
    <w:rsid w:val="00A02E71"/>
    <w:rPr>
      <w:rFonts w:asciiTheme="majorHAnsi" w:hAnsiTheme="majorHAnsi"/>
      <w:b/>
      <w:bCs/>
      <w:sz w:val="36"/>
      <w:szCs w:val="36"/>
    </w:rPr>
  </w:style>
  <w:style w:type="character" w:customStyle="1" w:styleId="berschrift2Zchn">
    <w:name w:val="Überschrift 2 Zchn"/>
    <w:basedOn w:val="Absatz-Standardschriftart"/>
    <w:link w:val="berschrift2"/>
    <w:uiPriority w:val="9"/>
    <w:rsid w:val="000C0571"/>
    <w:rPr>
      <w:rFonts w:asciiTheme="majorHAnsi" w:hAnsiTheme="majorHAnsi"/>
      <w:sz w:val="28"/>
      <w:szCs w:val="28"/>
    </w:rPr>
  </w:style>
  <w:style w:type="character" w:customStyle="1" w:styleId="berschrift3Zchn">
    <w:name w:val="Überschrift 3 Zchn"/>
    <w:basedOn w:val="Absatz-Standardschriftart"/>
    <w:link w:val="berschrift3"/>
    <w:uiPriority w:val="9"/>
    <w:semiHidden/>
    <w:rsid w:val="004E30C6"/>
    <w:rPr>
      <w:rFonts w:asciiTheme="majorHAnsi" w:eastAsiaTheme="majorEastAsia" w:hAnsiTheme="majorHAnsi" w:cstheme="majorBidi"/>
      <w:b/>
      <w:color w:val="2F7DE1" w:themeColor="accent6"/>
      <w:sz w:val="20"/>
      <w:szCs w:val="28"/>
    </w:rPr>
  </w:style>
  <w:style w:type="character" w:customStyle="1" w:styleId="berschrift4Zchn">
    <w:name w:val="Überschrift 4 Zchn"/>
    <w:basedOn w:val="Absatz-Standardschriftart"/>
    <w:link w:val="berschrift4"/>
    <w:uiPriority w:val="9"/>
    <w:semiHidden/>
    <w:rsid w:val="004E30C6"/>
    <w:rPr>
      <w:rFonts w:asciiTheme="majorHAnsi" w:eastAsiaTheme="majorEastAsia" w:hAnsiTheme="majorHAnsi" w:cstheme="majorBidi"/>
      <w:b/>
      <w:iCs/>
      <w:color w:val="2F7DE1" w:themeColor="accent6"/>
      <w:sz w:val="20"/>
      <w:szCs w:val="28"/>
    </w:rPr>
  </w:style>
  <w:style w:type="character" w:customStyle="1" w:styleId="berschrift5Zchn">
    <w:name w:val="Überschrift 5 Zchn"/>
    <w:basedOn w:val="Absatz-Standardschriftart"/>
    <w:link w:val="berschrift5"/>
    <w:uiPriority w:val="9"/>
    <w:semiHidden/>
    <w:rsid w:val="004E30C6"/>
    <w:rPr>
      <w:rFonts w:asciiTheme="majorHAnsi" w:eastAsiaTheme="majorEastAsia" w:hAnsiTheme="majorHAnsi" w:cstheme="majorBidi"/>
      <w:b/>
      <w:bCs/>
      <w:color w:val="2F7DE1" w:themeColor="accent6"/>
      <w:sz w:val="20"/>
      <w:szCs w:val="28"/>
    </w:rPr>
  </w:style>
  <w:style w:type="character" w:customStyle="1" w:styleId="berschrift6Zchn">
    <w:name w:val="Überschrift 6 Zchn"/>
    <w:basedOn w:val="Absatz-Standardschriftart"/>
    <w:link w:val="berschrift6"/>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7Zchn">
    <w:name w:val="Überschrift 7 Zchn"/>
    <w:basedOn w:val="Absatz-Standardschriftart"/>
    <w:link w:val="berschrift7"/>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8Zchn">
    <w:name w:val="Überschrift 8 Zchn"/>
    <w:basedOn w:val="Absatz-Standardschriftart"/>
    <w:link w:val="berschrift8"/>
    <w:uiPriority w:val="9"/>
    <w:semiHidden/>
    <w:rsid w:val="004E30C6"/>
    <w:rPr>
      <w:rFonts w:asciiTheme="majorHAnsi" w:eastAsiaTheme="majorEastAsia" w:hAnsiTheme="majorHAnsi" w:cstheme="majorBidi"/>
      <w:b/>
      <w:bCs/>
      <w:color w:val="2F7DE1" w:themeColor="accent6"/>
      <w:sz w:val="20"/>
      <w:szCs w:val="20"/>
    </w:rPr>
  </w:style>
  <w:style w:type="paragraph" w:styleId="Titel">
    <w:name w:val="Title"/>
    <w:basedOn w:val="Standard"/>
    <w:next w:val="Standard"/>
    <w:link w:val="TitelZchn"/>
    <w:autoRedefine/>
    <w:uiPriority w:val="10"/>
    <w:rsid w:val="00AF1399"/>
    <w:pPr>
      <w:spacing w:after="300" w:line="240" w:lineRule="auto"/>
      <w:contextualSpacing/>
    </w:pPr>
    <w:rPr>
      <w:rFonts w:asciiTheme="majorHAnsi" w:eastAsiaTheme="majorEastAsia" w:hAnsiTheme="majorHAnsi" w:cstheme="majorBidi"/>
      <w:color w:val="000000" w:themeColor="text2" w:themeShade="BF"/>
      <w:spacing w:val="5"/>
      <w:kern w:val="28"/>
      <w:szCs w:val="52"/>
    </w:rPr>
  </w:style>
  <w:style w:type="character" w:customStyle="1" w:styleId="TitelZchn">
    <w:name w:val="Titel Zchn"/>
    <w:basedOn w:val="Absatz-Standardschriftart"/>
    <w:link w:val="Titel"/>
    <w:uiPriority w:val="10"/>
    <w:rsid w:val="00AF1399"/>
    <w:rPr>
      <w:rFonts w:asciiTheme="majorHAnsi" w:eastAsiaTheme="majorEastAsia" w:hAnsiTheme="majorHAnsi" w:cstheme="majorBidi"/>
      <w:color w:val="000000" w:themeColor="text2" w:themeShade="BF"/>
      <w:spacing w:val="5"/>
      <w:kern w:val="28"/>
      <w:sz w:val="20"/>
      <w:szCs w:val="52"/>
    </w:rPr>
  </w:style>
  <w:style w:type="paragraph" w:styleId="Untertitel">
    <w:name w:val="Subtitle"/>
    <w:basedOn w:val="Standard"/>
    <w:next w:val="Standard"/>
    <w:link w:val="UntertitelZchn"/>
    <w:autoRedefine/>
    <w:uiPriority w:val="11"/>
    <w:qFormat/>
    <w:rsid w:val="004E30C6"/>
    <w:pPr>
      <w:numPr>
        <w:ilvl w:val="1"/>
      </w:numPr>
    </w:pPr>
    <w:rPr>
      <w:rFonts w:asciiTheme="majorHAnsi" w:eastAsiaTheme="majorEastAsia" w:hAnsiTheme="majorHAnsi" w:cstheme="majorBidi"/>
      <w:b/>
      <w:iCs/>
      <w:color w:val="2F7DE1" w:themeColor="accent6"/>
      <w:spacing w:val="15"/>
      <w:szCs w:val="24"/>
    </w:rPr>
  </w:style>
  <w:style w:type="character" w:customStyle="1" w:styleId="UntertitelZchn">
    <w:name w:val="Untertitel Zchn"/>
    <w:basedOn w:val="Absatz-Standardschriftart"/>
    <w:link w:val="Untertitel"/>
    <w:uiPriority w:val="11"/>
    <w:rsid w:val="004E30C6"/>
    <w:rPr>
      <w:rFonts w:asciiTheme="majorHAnsi" w:eastAsiaTheme="majorEastAsia" w:hAnsiTheme="majorHAnsi" w:cstheme="majorBidi"/>
      <w:b/>
      <w:iCs/>
      <w:color w:val="2F7DE1" w:themeColor="accent6"/>
      <w:spacing w:val="15"/>
      <w:sz w:val="20"/>
      <w:szCs w:val="24"/>
    </w:rPr>
  </w:style>
  <w:style w:type="character" w:styleId="SchwacherVerweis">
    <w:name w:val="Subtle Reference"/>
    <w:basedOn w:val="Absatz-Standardschriftart"/>
    <w:uiPriority w:val="31"/>
    <w:rsid w:val="00AF1399"/>
    <w:rPr>
      <w:caps w:val="0"/>
      <w:smallCaps w:val="0"/>
      <w:color w:val="2F7DE1" w:themeColor="accent2"/>
      <w:u w:val="single"/>
    </w:rPr>
  </w:style>
  <w:style w:type="character" w:styleId="IntensiverVerweis">
    <w:name w:val="Intense Reference"/>
    <w:basedOn w:val="Absatz-Standardschriftart"/>
    <w:uiPriority w:val="32"/>
    <w:rsid w:val="00AF1399"/>
    <w:rPr>
      <w:b/>
      <w:bCs/>
      <w:caps w:val="0"/>
      <w:smallCaps w:val="0"/>
      <w:color w:val="2F7DE1" w:themeColor="accent2"/>
      <w:spacing w:val="5"/>
      <w:u w:val="single"/>
    </w:rPr>
  </w:style>
  <w:style w:type="character" w:styleId="Buchtitel">
    <w:name w:val="Book Title"/>
    <w:basedOn w:val="Absatz-Standardschriftart"/>
    <w:uiPriority w:val="33"/>
    <w:qFormat/>
    <w:rsid w:val="00AF1399"/>
    <w:rPr>
      <w:b/>
      <w:bCs/>
      <w:caps w:val="0"/>
      <w:smallCaps w:val="0"/>
      <w:spacing w:val="5"/>
    </w:rPr>
  </w:style>
  <w:style w:type="paragraph" w:styleId="NurText">
    <w:name w:val="Plain Text"/>
    <w:basedOn w:val="Standard"/>
    <w:link w:val="NurTextZchn"/>
    <w:uiPriority w:val="99"/>
    <w:unhideWhenUsed/>
    <w:rsid w:val="008315C8"/>
    <w:pPr>
      <w:spacing w:after="0" w:line="240" w:lineRule="auto"/>
    </w:pPr>
    <w:rPr>
      <w:rFonts w:ascii="Calibri" w:hAnsi="Calibri" w:cs="Calibri"/>
      <w:sz w:val="22"/>
    </w:rPr>
  </w:style>
  <w:style w:type="character" w:customStyle="1" w:styleId="NurTextZchn">
    <w:name w:val="Nur Text Zchn"/>
    <w:basedOn w:val="Absatz-Standardschriftart"/>
    <w:link w:val="NurText"/>
    <w:uiPriority w:val="99"/>
    <w:rsid w:val="008315C8"/>
    <w:rPr>
      <w:rFonts w:ascii="Calibri" w:hAnsi="Calibri" w:cs="Calibri"/>
    </w:rPr>
  </w:style>
  <w:style w:type="character" w:styleId="Hyperlink">
    <w:name w:val="Hyperlink"/>
    <w:basedOn w:val="Absatz-Standardschriftart"/>
    <w:uiPriority w:val="99"/>
    <w:unhideWhenUsed/>
    <w:rsid w:val="00B60461"/>
    <w:rPr>
      <w:color w:val="000000" w:themeColor="hyperlink"/>
      <w:u w:val="single"/>
    </w:rPr>
  </w:style>
  <w:style w:type="character" w:styleId="NichtaufgelsteErwhnung">
    <w:name w:val="Unresolved Mention"/>
    <w:basedOn w:val="Absatz-Standardschriftart"/>
    <w:uiPriority w:val="99"/>
    <w:semiHidden/>
    <w:unhideWhenUsed/>
    <w:rsid w:val="00B60461"/>
    <w:rPr>
      <w:color w:val="605E5C"/>
      <w:shd w:val="clear" w:color="auto" w:fill="E1DFDD"/>
    </w:rPr>
  </w:style>
  <w:style w:type="paragraph" w:customStyle="1" w:styleId="paragraph">
    <w:name w:val="paragraph"/>
    <w:basedOn w:val="Standard"/>
    <w:rsid w:val="005E522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B1704A"/>
    <w:rPr>
      <w:b/>
      <w:bCs/>
    </w:rPr>
  </w:style>
  <w:style w:type="character" w:customStyle="1" w:styleId="KommentarthemaZchn">
    <w:name w:val="Kommentarthema Zchn"/>
    <w:basedOn w:val="KommentartextZchn"/>
    <w:link w:val="Kommentarthema"/>
    <w:uiPriority w:val="99"/>
    <w:semiHidden/>
    <w:rsid w:val="00B1704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6952">
      <w:bodyDiv w:val="1"/>
      <w:marLeft w:val="0"/>
      <w:marRight w:val="0"/>
      <w:marTop w:val="0"/>
      <w:marBottom w:val="0"/>
      <w:divBdr>
        <w:top w:val="none" w:sz="0" w:space="0" w:color="auto"/>
        <w:left w:val="none" w:sz="0" w:space="0" w:color="auto"/>
        <w:bottom w:val="none" w:sz="0" w:space="0" w:color="auto"/>
        <w:right w:val="none" w:sz="0" w:space="0" w:color="auto"/>
      </w:divBdr>
    </w:div>
    <w:div w:id="980580509">
      <w:bodyDiv w:val="1"/>
      <w:marLeft w:val="0"/>
      <w:marRight w:val="0"/>
      <w:marTop w:val="0"/>
      <w:marBottom w:val="0"/>
      <w:divBdr>
        <w:top w:val="none" w:sz="0" w:space="0" w:color="auto"/>
        <w:left w:val="none" w:sz="0" w:space="0" w:color="auto"/>
        <w:bottom w:val="none" w:sz="0" w:space="0" w:color="auto"/>
        <w:right w:val="none" w:sz="0" w:space="0" w:color="auto"/>
      </w:divBdr>
    </w:div>
    <w:div w:id="18167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Vogel Communications Group">
      <a:dk1>
        <a:srgbClr val="000000"/>
      </a:dk1>
      <a:lt1>
        <a:srgbClr val="FFFFFF"/>
      </a:lt1>
      <a:dk2>
        <a:srgbClr val="000000"/>
      </a:dk2>
      <a:lt2>
        <a:srgbClr val="A3B1C8"/>
      </a:lt2>
      <a:accent1>
        <a:srgbClr val="C4D6ED"/>
      </a:accent1>
      <a:accent2>
        <a:srgbClr val="2F7DE1"/>
      </a:accent2>
      <a:accent3>
        <a:srgbClr val="C4D6ED"/>
      </a:accent3>
      <a:accent4>
        <a:srgbClr val="002856"/>
      </a:accent4>
      <a:accent5>
        <a:srgbClr val="002856"/>
      </a:accent5>
      <a:accent6>
        <a:srgbClr val="2F7DE1"/>
      </a:accent6>
      <a:hlink>
        <a:srgbClr val="000000"/>
      </a:hlink>
      <a:folHlink>
        <a:srgbClr val="000000"/>
      </a:folHlink>
    </a:clrScheme>
    <a:fontScheme name="VCG">
      <a:majorFont>
        <a:latin typeface="Georgia"/>
        <a:ea typeface="Helvetica Neue Medium"/>
        <a:cs typeface="Helvetica Neue Medium"/>
      </a:majorFont>
      <a:minorFont>
        <a:latin typeface="Arial"/>
        <a:ea typeface="Helvetica Neue Medium"/>
        <a:cs typeface="Helvetica Neue Medium"/>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685388CEF45C47BA43E57BFF8502F4" ma:contentTypeVersion="7" ma:contentTypeDescription="Ein neues Dokument erstellen." ma:contentTypeScope="" ma:versionID="87b237d132126b8b4ad34a1683e50165">
  <xsd:schema xmlns:xsd="http://www.w3.org/2001/XMLSchema" xmlns:xs="http://www.w3.org/2001/XMLSchema" xmlns:p="http://schemas.microsoft.com/office/2006/metadata/properties" xmlns:ns2="adf248e1-7cd2-4337-98fc-bbf5af00a488" targetNamespace="http://schemas.microsoft.com/office/2006/metadata/properties" ma:root="true" ma:fieldsID="cb51b23d88bc880829a441899d581b85" ns2:_="">
    <xsd:import namespace="adf248e1-7cd2-4337-98fc-bbf5af00a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48e1-7cd2-4337-98fc-bbf5af00a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1917-17AF-42F8-8BF6-4CCBF5F6ED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2A7BA1-7959-4509-9BD6-18AA74B2D208}">
  <ds:schemaRefs>
    <ds:schemaRef ds:uri="http://schemas.microsoft.com/sharepoint/v3/contenttype/forms"/>
  </ds:schemaRefs>
</ds:datastoreItem>
</file>

<file path=customXml/itemProps3.xml><?xml version="1.0" encoding="utf-8"?>
<ds:datastoreItem xmlns:ds="http://schemas.openxmlformats.org/officeDocument/2006/customXml" ds:itemID="{B769C58C-E457-4FF7-803A-89E51002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248e1-7cd2-4337-98fc-bbf5af00a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37A6D-2B78-4B77-B28E-8F6EC9E1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Feulner Lena</dc:creator>
  <cp:lastModifiedBy>Gunther Schunk</cp:lastModifiedBy>
  <cp:revision>14</cp:revision>
  <cp:lastPrinted>2025-09-25T15:06:00Z</cp:lastPrinted>
  <dcterms:created xsi:type="dcterms:W3CDTF">2021-03-21T18:15:00Z</dcterms:created>
  <dcterms:modified xsi:type="dcterms:W3CDTF">2025-09-25T15:06:00Z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0x010100FC685388CEF45C47BA43E57BFF8502F4</vt:lpwstr>
  </property>
</Properties>
</file>